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45F" w:rsidRDefault="00C6045F">
      <w:pPr>
        <w:jc w:val="center"/>
        <w:rPr>
          <w:rFonts w:ascii="宋体"/>
          <w:b/>
          <w:sz w:val="32"/>
          <w:szCs w:val="32"/>
        </w:rPr>
      </w:pPr>
      <w:r>
        <w:rPr>
          <w:rFonts w:ascii="宋体" w:hAnsi="宋体" w:hint="eastAsia"/>
          <w:b/>
          <w:sz w:val="32"/>
          <w:szCs w:val="32"/>
        </w:rPr>
        <w:t>吉首大学商学院</w:t>
      </w:r>
      <w:r>
        <w:rPr>
          <w:rFonts w:ascii="宋体" w:hAnsi="宋体"/>
          <w:b/>
          <w:sz w:val="32"/>
          <w:szCs w:val="32"/>
        </w:rPr>
        <w:t>2018</w:t>
      </w:r>
      <w:r>
        <w:rPr>
          <w:rFonts w:ascii="宋体" w:hAnsi="宋体" w:hint="eastAsia"/>
          <w:b/>
          <w:sz w:val="32"/>
          <w:szCs w:val="32"/>
        </w:rPr>
        <w:t>年硕士研究生复试工作方案</w:t>
      </w:r>
    </w:p>
    <w:p w:rsidR="00C6045F" w:rsidRDefault="00C6045F" w:rsidP="002F479E">
      <w:pPr>
        <w:ind w:firstLineChars="200" w:firstLine="31680"/>
        <w:rPr>
          <w:rFonts w:ascii="宋体"/>
          <w:sz w:val="24"/>
        </w:rPr>
      </w:pPr>
    </w:p>
    <w:p w:rsidR="00C6045F" w:rsidRDefault="00C6045F" w:rsidP="002F479E">
      <w:pPr>
        <w:spacing w:line="360" w:lineRule="auto"/>
        <w:ind w:firstLineChars="200" w:firstLine="31680"/>
        <w:rPr>
          <w:rFonts w:ascii="宋体"/>
          <w:sz w:val="24"/>
        </w:rPr>
      </w:pPr>
      <w:r>
        <w:rPr>
          <w:rFonts w:ascii="宋体" w:hAnsi="宋体" w:hint="eastAsia"/>
          <w:sz w:val="24"/>
        </w:rPr>
        <w:t>为了提高研究生生源质量，选拔合格人才，全面、公正考察考生，完善和规范我院硕士研究生复试和录取工作，根据《吉首大学</w:t>
      </w:r>
      <w:r>
        <w:rPr>
          <w:rFonts w:ascii="宋体" w:hAnsi="宋体"/>
          <w:sz w:val="24"/>
        </w:rPr>
        <w:t>2018</w:t>
      </w:r>
      <w:r>
        <w:rPr>
          <w:rFonts w:ascii="宋体" w:hAnsi="宋体" w:hint="eastAsia"/>
          <w:sz w:val="24"/>
        </w:rPr>
        <w:t>年硕士研究生复试工作方案》，结合我院实际，特制订本方案。</w:t>
      </w:r>
    </w:p>
    <w:p w:rsidR="00C6045F" w:rsidRDefault="00C6045F">
      <w:pPr>
        <w:spacing w:line="360" w:lineRule="auto"/>
        <w:rPr>
          <w:rFonts w:ascii="宋体"/>
          <w:b/>
          <w:sz w:val="24"/>
        </w:rPr>
      </w:pPr>
      <w:r>
        <w:rPr>
          <w:rFonts w:ascii="宋体" w:hAnsi="宋体" w:hint="eastAsia"/>
          <w:b/>
          <w:sz w:val="24"/>
        </w:rPr>
        <w:t>一、复试小组</w:t>
      </w:r>
    </w:p>
    <w:p w:rsidR="00C6045F" w:rsidRDefault="00C6045F">
      <w:pPr>
        <w:spacing w:line="360" w:lineRule="auto"/>
        <w:rPr>
          <w:rFonts w:ascii="宋体"/>
          <w:sz w:val="24"/>
        </w:rPr>
      </w:pPr>
      <w:r>
        <w:rPr>
          <w:rFonts w:ascii="宋体" w:hAnsi="宋体"/>
          <w:sz w:val="24"/>
        </w:rPr>
        <w:t xml:space="preserve">    </w:t>
      </w:r>
      <w:r>
        <w:rPr>
          <w:rFonts w:ascii="宋体" w:hAnsi="宋体" w:hint="eastAsia"/>
          <w:sz w:val="24"/>
        </w:rPr>
        <w:t>学院成立以院长任组长、主管研究生工作副院长任副组长，导师代表为组员的复试小组。复试小组必须按照复试的要求和复试内容，对考生认真进行复试并做好记录工作，具体职责如下：</w:t>
      </w:r>
    </w:p>
    <w:p w:rsidR="00C6045F" w:rsidRDefault="00C6045F">
      <w:pPr>
        <w:spacing w:line="360" w:lineRule="auto"/>
        <w:rPr>
          <w:rFonts w:ascii="宋体"/>
          <w:sz w:val="24"/>
        </w:rPr>
      </w:pPr>
      <w:r>
        <w:rPr>
          <w:rFonts w:ascii="宋体" w:hAnsi="宋体"/>
          <w:sz w:val="24"/>
        </w:rPr>
        <w:t xml:space="preserve">    </w:t>
      </w:r>
      <w:r>
        <w:rPr>
          <w:rFonts w:ascii="宋体" w:hAnsi="宋体" w:hint="eastAsia"/>
          <w:sz w:val="24"/>
        </w:rPr>
        <w:t>组长职责：负责复试的全盘工作；</w:t>
      </w:r>
    </w:p>
    <w:p w:rsidR="00C6045F" w:rsidRDefault="00C6045F">
      <w:pPr>
        <w:spacing w:line="360" w:lineRule="auto"/>
        <w:rPr>
          <w:rFonts w:ascii="宋体"/>
          <w:sz w:val="24"/>
        </w:rPr>
      </w:pPr>
      <w:r>
        <w:rPr>
          <w:rFonts w:ascii="宋体" w:hAnsi="宋体"/>
          <w:sz w:val="24"/>
        </w:rPr>
        <w:t xml:space="preserve">    </w:t>
      </w:r>
      <w:r>
        <w:rPr>
          <w:rFonts w:ascii="宋体" w:hAnsi="宋体" w:hint="eastAsia"/>
          <w:sz w:val="24"/>
        </w:rPr>
        <w:t>组员职责：小组成员须本着高度负责的态度和科学选拔的原则，对考生复试成绩给予公正评定。严格遵守教育部、省考试院的招生政策和学校的有关规定，自觉接受纪检监察室的监督；</w:t>
      </w:r>
    </w:p>
    <w:p w:rsidR="00C6045F" w:rsidRDefault="00C6045F">
      <w:pPr>
        <w:spacing w:line="360" w:lineRule="auto"/>
        <w:rPr>
          <w:rFonts w:ascii="宋体"/>
          <w:sz w:val="24"/>
        </w:rPr>
      </w:pPr>
      <w:r>
        <w:rPr>
          <w:rFonts w:ascii="宋体" w:hAnsi="宋体"/>
          <w:sz w:val="24"/>
        </w:rPr>
        <w:t xml:space="preserve">    </w:t>
      </w:r>
      <w:r>
        <w:rPr>
          <w:rFonts w:ascii="宋体" w:hAnsi="宋体" w:hint="eastAsia"/>
          <w:sz w:val="24"/>
        </w:rPr>
        <w:t>书记员职责：要求完整记录学院各复试小组的所有讲话</w:t>
      </w:r>
      <w:r>
        <w:rPr>
          <w:rFonts w:ascii="宋体" w:hAnsi="宋体"/>
          <w:b/>
          <w:sz w:val="24"/>
        </w:rPr>
        <w:t>(</w:t>
      </w:r>
      <w:r>
        <w:rPr>
          <w:rFonts w:ascii="宋体" w:hAnsi="宋体" w:hint="eastAsia"/>
          <w:b/>
          <w:sz w:val="24"/>
        </w:rPr>
        <w:t>全程录音录像）</w:t>
      </w:r>
      <w:r>
        <w:rPr>
          <w:rFonts w:ascii="宋体" w:hAnsi="宋体" w:hint="eastAsia"/>
          <w:sz w:val="24"/>
        </w:rPr>
        <w:t>，并及时整理材料，连同全部原始记录材料存档。</w:t>
      </w:r>
    </w:p>
    <w:p w:rsidR="00C6045F" w:rsidRDefault="00C6045F">
      <w:pPr>
        <w:spacing w:line="360" w:lineRule="auto"/>
        <w:rPr>
          <w:rFonts w:ascii="宋体"/>
          <w:b/>
          <w:sz w:val="24"/>
        </w:rPr>
      </w:pPr>
      <w:r>
        <w:rPr>
          <w:rFonts w:ascii="宋体" w:hAnsi="宋体" w:hint="eastAsia"/>
          <w:b/>
          <w:sz w:val="24"/>
        </w:rPr>
        <w:t>二、复试报名</w:t>
      </w:r>
    </w:p>
    <w:p w:rsidR="00C6045F" w:rsidRDefault="00C6045F">
      <w:pPr>
        <w:spacing w:line="360" w:lineRule="auto"/>
        <w:rPr>
          <w:rFonts w:ascii="宋体"/>
          <w:sz w:val="24"/>
        </w:rPr>
      </w:pPr>
      <w:r>
        <w:rPr>
          <w:rFonts w:ascii="宋体" w:hAnsi="宋体"/>
          <w:sz w:val="24"/>
        </w:rPr>
        <w:t xml:space="preserve">    1</w:t>
      </w:r>
      <w:r>
        <w:rPr>
          <w:rFonts w:ascii="宋体" w:hAnsi="宋体" w:hint="eastAsia"/>
          <w:sz w:val="24"/>
        </w:rPr>
        <w:t>、复试资格</w:t>
      </w:r>
    </w:p>
    <w:p w:rsidR="00C6045F" w:rsidRDefault="00C6045F">
      <w:pPr>
        <w:spacing w:line="360" w:lineRule="auto"/>
        <w:rPr>
          <w:rFonts w:ascii="宋体"/>
          <w:sz w:val="24"/>
        </w:rPr>
      </w:pPr>
      <w:r>
        <w:rPr>
          <w:rFonts w:ascii="宋体" w:hAnsi="宋体"/>
          <w:sz w:val="24"/>
        </w:rPr>
        <w:t xml:space="preserve">     </w:t>
      </w:r>
      <w:r>
        <w:rPr>
          <w:rFonts w:ascii="宋体" w:hAnsi="宋体" w:hint="eastAsia"/>
          <w:sz w:val="24"/>
        </w:rPr>
        <w:t>符合国家规定</w:t>
      </w:r>
      <w:r>
        <w:rPr>
          <w:rFonts w:ascii="宋体" w:hAnsi="宋体"/>
          <w:sz w:val="24"/>
        </w:rPr>
        <w:t>B</w:t>
      </w:r>
      <w:r>
        <w:rPr>
          <w:rFonts w:ascii="宋体" w:hAnsi="宋体" w:hint="eastAsia"/>
          <w:sz w:val="24"/>
        </w:rPr>
        <w:t>区分数线要求的考生及一志愿报考学院中国少数民族经济专业符合享受少数民族照顾政策且总分达</w:t>
      </w:r>
      <w:r>
        <w:rPr>
          <w:rFonts w:ascii="宋体" w:hAnsi="宋体"/>
          <w:sz w:val="24"/>
        </w:rPr>
        <w:t>320</w:t>
      </w:r>
      <w:r>
        <w:rPr>
          <w:rFonts w:ascii="宋体" w:hAnsi="宋体" w:hint="eastAsia"/>
          <w:sz w:val="24"/>
        </w:rPr>
        <w:t>分、单科（满分</w:t>
      </w:r>
      <w:r>
        <w:rPr>
          <w:rFonts w:ascii="宋体" w:hAnsi="宋体"/>
          <w:sz w:val="24"/>
        </w:rPr>
        <w:t>=100</w:t>
      </w:r>
      <w:r>
        <w:rPr>
          <w:rFonts w:ascii="宋体" w:hAnsi="宋体" w:hint="eastAsia"/>
          <w:sz w:val="24"/>
        </w:rPr>
        <w:t>分）分数比国家规定的</w:t>
      </w:r>
      <w:r>
        <w:rPr>
          <w:rFonts w:ascii="宋体" w:hAnsi="宋体"/>
          <w:sz w:val="24"/>
        </w:rPr>
        <w:t>B</w:t>
      </w:r>
      <w:r>
        <w:rPr>
          <w:rFonts w:ascii="宋体" w:hAnsi="宋体" w:hint="eastAsia"/>
          <w:sz w:val="24"/>
        </w:rPr>
        <w:t>区分数线低</w:t>
      </w:r>
      <w:r>
        <w:rPr>
          <w:rFonts w:ascii="宋体" w:hAnsi="宋体"/>
          <w:sz w:val="24"/>
        </w:rPr>
        <w:t>3</w:t>
      </w:r>
      <w:r>
        <w:rPr>
          <w:rFonts w:ascii="宋体" w:hAnsi="宋体" w:hint="eastAsia"/>
          <w:sz w:val="24"/>
        </w:rPr>
        <w:t>分以内的考生有资格参加本次复试，复试名单以研究生处公布为准。</w:t>
      </w:r>
    </w:p>
    <w:p w:rsidR="00C6045F" w:rsidRDefault="00C6045F">
      <w:pPr>
        <w:spacing w:line="360" w:lineRule="auto"/>
        <w:rPr>
          <w:rFonts w:ascii="宋体"/>
          <w:sz w:val="24"/>
        </w:rPr>
      </w:pPr>
      <w:r>
        <w:rPr>
          <w:rFonts w:ascii="宋体" w:hAnsi="宋体"/>
          <w:sz w:val="24"/>
        </w:rPr>
        <w:t xml:space="preserve">     2</w:t>
      </w:r>
      <w:r>
        <w:rPr>
          <w:rFonts w:ascii="宋体" w:hAnsi="宋体" w:hint="eastAsia"/>
          <w:sz w:val="24"/>
        </w:rPr>
        <w:t>、资格审查需携带的材料</w:t>
      </w:r>
    </w:p>
    <w:p w:rsidR="00C6045F" w:rsidRDefault="00C6045F" w:rsidP="002F479E">
      <w:pPr>
        <w:spacing w:line="360" w:lineRule="auto"/>
        <w:ind w:firstLineChars="200" w:firstLine="31680"/>
        <w:rPr>
          <w:rFonts w:ascii="宋体"/>
          <w:sz w:val="24"/>
        </w:rPr>
      </w:pPr>
      <w:r>
        <w:rPr>
          <w:rFonts w:ascii="宋体" w:hAnsi="宋体" w:hint="eastAsia"/>
          <w:sz w:val="24"/>
        </w:rPr>
        <w:t>①初试时的准考证。</w:t>
      </w:r>
    </w:p>
    <w:p w:rsidR="00C6045F" w:rsidRDefault="00C6045F" w:rsidP="002F479E">
      <w:pPr>
        <w:spacing w:line="360" w:lineRule="auto"/>
        <w:ind w:firstLineChars="200" w:firstLine="31680"/>
        <w:rPr>
          <w:rFonts w:ascii="宋体"/>
          <w:sz w:val="24"/>
        </w:rPr>
      </w:pPr>
      <w:r>
        <w:rPr>
          <w:rFonts w:ascii="宋体" w:hAnsi="宋体" w:hint="eastAsia"/>
          <w:sz w:val="24"/>
        </w:rPr>
        <w:t>②本人有效身份证件原件及复印件。</w:t>
      </w:r>
    </w:p>
    <w:p w:rsidR="00C6045F" w:rsidRDefault="00C6045F" w:rsidP="002F479E">
      <w:pPr>
        <w:spacing w:line="360" w:lineRule="auto"/>
        <w:ind w:firstLineChars="200" w:firstLine="31680"/>
        <w:rPr>
          <w:rFonts w:ascii="宋体"/>
          <w:sz w:val="24"/>
        </w:rPr>
      </w:pPr>
      <w:r>
        <w:rPr>
          <w:rFonts w:ascii="宋体" w:hAnsi="宋体" w:hint="eastAsia"/>
          <w:sz w:val="24"/>
        </w:rPr>
        <w:t>③应届本科毕业生：全日制应届本科毕业生须提供完整注册后的学生证（高校教务部门颁发的学生证）及《教育部学籍在线验证报告》的打印件。成人高校应届本科生须提供学籍部门开具的预计在</w:t>
      </w:r>
      <w:r>
        <w:rPr>
          <w:rFonts w:ascii="宋体" w:hAnsi="宋体"/>
          <w:sz w:val="24"/>
        </w:rPr>
        <w:t>6</w:t>
      </w:r>
      <w:r>
        <w:rPr>
          <w:rFonts w:ascii="宋体" w:hAnsi="宋体" w:hint="eastAsia"/>
          <w:sz w:val="24"/>
        </w:rPr>
        <w:t>月底前正常毕业的证明。自学考试和网络教育应届本科生，须提供省级高等教育自学考试委员会或网络教育高校开具的能在</w:t>
      </w:r>
      <w:r>
        <w:rPr>
          <w:rFonts w:ascii="宋体" w:hAnsi="宋体"/>
          <w:sz w:val="24"/>
        </w:rPr>
        <w:t>6</w:t>
      </w:r>
      <w:r>
        <w:rPr>
          <w:rFonts w:ascii="宋体" w:hAnsi="宋体" w:hint="eastAsia"/>
          <w:sz w:val="24"/>
        </w:rPr>
        <w:t>月底前正常毕业的证明。</w:t>
      </w:r>
      <w:r>
        <w:rPr>
          <w:rFonts w:ascii="宋体" w:hAnsi="宋体"/>
          <w:sz w:val="24"/>
        </w:rPr>
        <w:t xml:space="preserve"> </w:t>
      </w:r>
    </w:p>
    <w:p w:rsidR="00C6045F" w:rsidRDefault="00C6045F" w:rsidP="002F479E">
      <w:pPr>
        <w:spacing w:line="360" w:lineRule="auto"/>
        <w:ind w:firstLineChars="200" w:firstLine="31680"/>
        <w:rPr>
          <w:rFonts w:ascii="宋体"/>
          <w:sz w:val="24"/>
        </w:rPr>
      </w:pPr>
      <w:r>
        <w:rPr>
          <w:rFonts w:ascii="宋体" w:hAnsi="宋体" w:hint="eastAsia"/>
          <w:sz w:val="24"/>
        </w:rPr>
        <w:t>④往届本科毕业生：本科毕业证书原件、复印件及《教育部学历证书电子注册备案表》的打印件。因毕业时间早而不能在线验证的，需提供教育部《中国高等教育学历认证报告》。</w:t>
      </w:r>
    </w:p>
    <w:p w:rsidR="00C6045F" w:rsidRDefault="00C6045F" w:rsidP="002F479E">
      <w:pPr>
        <w:spacing w:line="360" w:lineRule="auto"/>
        <w:ind w:firstLineChars="200" w:firstLine="31680"/>
        <w:rPr>
          <w:rFonts w:ascii="宋体"/>
          <w:sz w:val="24"/>
        </w:rPr>
      </w:pPr>
      <w:r>
        <w:rPr>
          <w:rFonts w:ascii="宋体" w:hAnsi="宋体" w:hint="eastAsia"/>
          <w:sz w:val="24"/>
        </w:rPr>
        <w:t>⑤同等学力考生：专科毕业证原件、复印件</w:t>
      </w:r>
      <w:r>
        <w:rPr>
          <w:rFonts w:ascii="宋体" w:hAnsi="宋体"/>
          <w:sz w:val="24"/>
        </w:rPr>
        <w:t>(</w:t>
      </w:r>
      <w:r>
        <w:rPr>
          <w:rFonts w:ascii="宋体" w:hAnsi="宋体" w:hint="eastAsia"/>
          <w:sz w:val="24"/>
        </w:rPr>
        <w:t>提供《教育部学历证书电子注册备案表》</w:t>
      </w:r>
      <w:r>
        <w:rPr>
          <w:rFonts w:ascii="宋体" w:hAnsi="宋体"/>
          <w:sz w:val="24"/>
        </w:rPr>
        <w:t>)</w:t>
      </w:r>
      <w:r>
        <w:rPr>
          <w:rFonts w:ascii="宋体" w:hAnsi="宋体" w:hint="eastAsia"/>
          <w:sz w:val="24"/>
        </w:rPr>
        <w:t>或本科结业证原件、复印件。</w:t>
      </w:r>
      <w:r>
        <w:rPr>
          <w:rFonts w:ascii="宋体" w:hAnsi="宋体"/>
          <w:sz w:val="24"/>
        </w:rPr>
        <w:t xml:space="preserve"> </w:t>
      </w:r>
    </w:p>
    <w:p w:rsidR="00C6045F" w:rsidRDefault="00C6045F" w:rsidP="002F479E">
      <w:pPr>
        <w:spacing w:line="360" w:lineRule="auto"/>
        <w:ind w:firstLineChars="200" w:firstLine="31680"/>
        <w:rPr>
          <w:rFonts w:ascii="宋体"/>
          <w:sz w:val="24"/>
        </w:rPr>
      </w:pPr>
      <w:r>
        <w:rPr>
          <w:rFonts w:ascii="宋体" w:hAnsi="宋体" w:hint="eastAsia"/>
          <w:sz w:val="24"/>
        </w:rPr>
        <w:t>⑥考生工作、学习单位开具的政审材料（应届生由本科所在学校出具），参考格式见附件。</w:t>
      </w:r>
    </w:p>
    <w:p w:rsidR="00C6045F" w:rsidRDefault="00C6045F" w:rsidP="002F479E">
      <w:pPr>
        <w:spacing w:line="360" w:lineRule="auto"/>
        <w:ind w:firstLineChars="200" w:firstLine="31680"/>
        <w:rPr>
          <w:rFonts w:ascii="宋体"/>
          <w:sz w:val="24"/>
        </w:rPr>
      </w:pPr>
      <w:r>
        <w:rPr>
          <w:rFonts w:ascii="宋体" w:hAnsi="宋体" w:hint="eastAsia"/>
          <w:sz w:val="24"/>
        </w:rPr>
        <w:t>⑦</w:t>
      </w:r>
      <w:r>
        <w:rPr>
          <w:rFonts w:ascii="宋体" w:hAnsi="宋体"/>
          <w:sz w:val="24"/>
        </w:rPr>
        <w:t>120</w:t>
      </w:r>
      <w:r>
        <w:rPr>
          <w:rFonts w:ascii="宋体" w:hAnsi="宋体" w:hint="eastAsia"/>
          <w:sz w:val="24"/>
        </w:rPr>
        <w:t>元复试费，请自备零钱。</w:t>
      </w:r>
    </w:p>
    <w:p w:rsidR="00C6045F" w:rsidRDefault="00C6045F" w:rsidP="002F479E">
      <w:pPr>
        <w:spacing w:line="360" w:lineRule="auto"/>
        <w:ind w:firstLineChars="200" w:firstLine="31680"/>
        <w:rPr>
          <w:rFonts w:ascii="宋体"/>
          <w:sz w:val="24"/>
        </w:rPr>
      </w:pPr>
      <w:r>
        <w:rPr>
          <w:rFonts w:ascii="宋体" w:hAnsi="宋体" w:hint="eastAsia"/>
          <w:sz w:val="24"/>
        </w:rPr>
        <w:t>双少生除上述材料之外，尚须携带以下材料：</w:t>
      </w:r>
    </w:p>
    <w:p w:rsidR="00C6045F" w:rsidRDefault="00C6045F" w:rsidP="002F479E">
      <w:pPr>
        <w:spacing w:line="360" w:lineRule="auto"/>
        <w:ind w:firstLineChars="200" w:firstLine="31680"/>
        <w:rPr>
          <w:rFonts w:ascii="宋体"/>
          <w:sz w:val="24"/>
        </w:rPr>
      </w:pPr>
      <w:r>
        <w:rPr>
          <w:rFonts w:ascii="宋体" w:hAnsi="宋体" w:hint="eastAsia"/>
          <w:sz w:val="24"/>
        </w:rPr>
        <w:t>①户口本原件和复印件，身份证原件和复印件；</w:t>
      </w:r>
    </w:p>
    <w:p w:rsidR="00C6045F" w:rsidRDefault="00C6045F" w:rsidP="002F479E">
      <w:pPr>
        <w:spacing w:line="360" w:lineRule="auto"/>
        <w:ind w:firstLineChars="200" w:firstLine="31680"/>
        <w:rPr>
          <w:rFonts w:ascii="宋体"/>
          <w:sz w:val="24"/>
        </w:rPr>
      </w:pPr>
      <w:r>
        <w:rPr>
          <w:rFonts w:ascii="宋体" w:hAnsi="宋体" w:hint="eastAsia"/>
          <w:sz w:val="24"/>
        </w:rPr>
        <w:t>②工作单位同意定向或委托培养的证明</w:t>
      </w:r>
      <w:r>
        <w:rPr>
          <w:rFonts w:ascii="宋体" w:hAnsi="宋体"/>
          <w:sz w:val="24"/>
        </w:rPr>
        <w:t>(</w:t>
      </w:r>
      <w:r>
        <w:rPr>
          <w:rFonts w:ascii="宋体" w:hAnsi="宋体" w:hint="eastAsia"/>
          <w:sz w:val="24"/>
        </w:rPr>
        <w:t>少数民族应届生还需开具就业意向证明</w:t>
      </w:r>
      <w:r>
        <w:rPr>
          <w:rFonts w:ascii="宋体" w:hAnsi="宋体"/>
          <w:sz w:val="24"/>
        </w:rPr>
        <w:t>)</w:t>
      </w:r>
      <w:r>
        <w:rPr>
          <w:rFonts w:ascii="宋体" w:hAnsi="宋体" w:hint="eastAsia"/>
          <w:sz w:val="24"/>
        </w:rPr>
        <w:t>。</w:t>
      </w:r>
    </w:p>
    <w:p w:rsidR="00C6045F" w:rsidRDefault="00C6045F" w:rsidP="002F479E">
      <w:pPr>
        <w:spacing w:line="360" w:lineRule="auto"/>
        <w:ind w:firstLineChars="200" w:firstLine="31680"/>
        <w:rPr>
          <w:rFonts w:ascii="宋体"/>
          <w:sz w:val="24"/>
        </w:rPr>
      </w:pPr>
      <w:r>
        <w:rPr>
          <w:rFonts w:ascii="宋体" w:hAnsi="宋体"/>
          <w:sz w:val="24"/>
        </w:rPr>
        <w:t>3</w:t>
      </w:r>
      <w:r>
        <w:rPr>
          <w:rFonts w:ascii="宋体" w:hAnsi="宋体" w:hint="eastAsia"/>
          <w:sz w:val="24"/>
        </w:rPr>
        <w:t>、体检在复试期间进行，由校医院组织，费用自理，请各位考生自行前往。</w:t>
      </w:r>
    </w:p>
    <w:p w:rsidR="00C6045F" w:rsidRDefault="00C6045F" w:rsidP="002F479E">
      <w:pPr>
        <w:spacing w:line="360" w:lineRule="auto"/>
        <w:ind w:firstLineChars="200" w:firstLine="31680"/>
        <w:rPr>
          <w:rFonts w:ascii="宋体"/>
          <w:sz w:val="24"/>
        </w:rPr>
      </w:pPr>
      <w:r>
        <w:rPr>
          <w:rFonts w:ascii="宋体" w:hAnsi="宋体"/>
          <w:sz w:val="24"/>
        </w:rPr>
        <w:t>4</w:t>
      </w:r>
      <w:r>
        <w:rPr>
          <w:rFonts w:ascii="宋体" w:hAnsi="宋体" w:hint="eastAsia"/>
          <w:sz w:val="24"/>
        </w:rPr>
        <w:t>、需要学历认证的考生必须现场登录学信网确认相关认证报告，请相关同学提前在学信网完成相应操作，避免无法完成在线认证或者认证报告影响复试资格。</w:t>
      </w:r>
    </w:p>
    <w:p w:rsidR="00C6045F" w:rsidRDefault="00C6045F" w:rsidP="002F479E">
      <w:pPr>
        <w:spacing w:line="360" w:lineRule="auto"/>
        <w:ind w:firstLineChars="200" w:firstLine="31680"/>
        <w:rPr>
          <w:rFonts w:ascii="宋体"/>
          <w:b/>
          <w:sz w:val="24"/>
        </w:rPr>
      </w:pPr>
      <w:r>
        <w:rPr>
          <w:rFonts w:ascii="宋体" w:hAnsi="宋体"/>
          <w:sz w:val="24"/>
        </w:rPr>
        <w:t xml:space="preserve"> 5</w:t>
      </w:r>
      <w:r>
        <w:rPr>
          <w:rFonts w:ascii="宋体" w:hAnsi="宋体" w:hint="eastAsia"/>
          <w:sz w:val="24"/>
        </w:rPr>
        <w:t>、其他注意事项请参考吉首大学研究生处网站发布的复试须知。</w:t>
      </w:r>
    </w:p>
    <w:p w:rsidR="00C6045F" w:rsidRDefault="00C6045F">
      <w:pPr>
        <w:spacing w:line="360" w:lineRule="auto"/>
        <w:rPr>
          <w:rFonts w:ascii="宋体"/>
          <w:b/>
          <w:sz w:val="24"/>
        </w:rPr>
      </w:pPr>
      <w:r>
        <w:rPr>
          <w:rFonts w:ascii="宋体" w:hAnsi="宋体" w:hint="eastAsia"/>
          <w:b/>
          <w:sz w:val="24"/>
        </w:rPr>
        <w:t>三、复试内容及具体要求</w:t>
      </w:r>
    </w:p>
    <w:p w:rsidR="00C6045F" w:rsidRDefault="00C6045F" w:rsidP="002F479E">
      <w:pPr>
        <w:spacing w:line="360" w:lineRule="auto"/>
        <w:ind w:firstLineChars="200" w:firstLine="31680"/>
        <w:rPr>
          <w:rFonts w:ascii="宋体"/>
          <w:sz w:val="24"/>
        </w:rPr>
      </w:pPr>
      <w:r>
        <w:rPr>
          <w:rFonts w:ascii="宋体" w:hAnsi="宋体"/>
          <w:sz w:val="24"/>
        </w:rPr>
        <w:t>1</w:t>
      </w:r>
      <w:r>
        <w:rPr>
          <w:rFonts w:ascii="宋体" w:hAnsi="宋体" w:hint="eastAsia"/>
          <w:sz w:val="24"/>
        </w:rPr>
        <w:t>、专业课笔试。应用经济学笔试科目为区域经济学、工商管理笔试科目为战略管理、中国少数民族经济笔试科目为经济数学。所有考试科目时间均为</w:t>
      </w:r>
      <w:r>
        <w:rPr>
          <w:rFonts w:ascii="宋体" w:hAnsi="宋体"/>
          <w:sz w:val="24"/>
        </w:rPr>
        <w:t>120</w:t>
      </w:r>
      <w:r>
        <w:rPr>
          <w:rFonts w:ascii="宋体" w:hAnsi="宋体" w:hint="eastAsia"/>
          <w:sz w:val="24"/>
        </w:rPr>
        <w:t>分钟，满分</w:t>
      </w:r>
      <w:r>
        <w:rPr>
          <w:rFonts w:ascii="宋体" w:hAnsi="宋体"/>
          <w:sz w:val="24"/>
        </w:rPr>
        <w:t>100</w:t>
      </w:r>
      <w:r>
        <w:rPr>
          <w:rFonts w:ascii="宋体" w:hAnsi="宋体" w:hint="eastAsia"/>
          <w:sz w:val="24"/>
        </w:rPr>
        <w:t>分。</w:t>
      </w:r>
    </w:p>
    <w:p w:rsidR="00C6045F" w:rsidRDefault="00C6045F" w:rsidP="002F479E">
      <w:pPr>
        <w:spacing w:line="360" w:lineRule="auto"/>
        <w:ind w:firstLineChars="200" w:firstLine="31680"/>
        <w:rPr>
          <w:rFonts w:ascii="宋体"/>
          <w:sz w:val="24"/>
        </w:rPr>
      </w:pPr>
      <w:r>
        <w:rPr>
          <w:rFonts w:ascii="宋体" w:hAnsi="宋体"/>
          <w:sz w:val="24"/>
        </w:rPr>
        <w:t>2</w:t>
      </w:r>
      <w:r>
        <w:rPr>
          <w:rFonts w:ascii="宋体" w:hAnsi="宋体" w:hint="eastAsia"/>
          <w:sz w:val="24"/>
        </w:rPr>
        <w:t>、外语能力测试。时间为</w:t>
      </w:r>
      <w:r>
        <w:rPr>
          <w:rFonts w:ascii="宋体" w:hAnsi="宋体"/>
          <w:sz w:val="24"/>
        </w:rPr>
        <w:t>10</w:t>
      </w:r>
      <w:r>
        <w:rPr>
          <w:rFonts w:ascii="宋体" w:hAnsi="宋体" w:hint="eastAsia"/>
          <w:sz w:val="24"/>
        </w:rPr>
        <w:t>分钟</w:t>
      </w:r>
      <w:r>
        <w:rPr>
          <w:rFonts w:ascii="宋体" w:hAnsi="宋体"/>
          <w:sz w:val="24"/>
        </w:rPr>
        <w:t>/</w:t>
      </w:r>
      <w:r>
        <w:rPr>
          <w:rFonts w:ascii="宋体" w:hAnsi="宋体" w:hint="eastAsia"/>
          <w:sz w:val="24"/>
        </w:rPr>
        <w:t>人，满分</w:t>
      </w:r>
      <w:r>
        <w:rPr>
          <w:rFonts w:ascii="宋体" w:hAnsi="宋体"/>
          <w:sz w:val="24"/>
        </w:rPr>
        <w:t>100</w:t>
      </w:r>
      <w:r>
        <w:rPr>
          <w:rFonts w:ascii="宋体" w:hAnsi="宋体" w:hint="eastAsia"/>
          <w:sz w:val="24"/>
        </w:rPr>
        <w:t>分。</w:t>
      </w:r>
    </w:p>
    <w:p w:rsidR="00C6045F" w:rsidRDefault="00C6045F" w:rsidP="002F479E">
      <w:pPr>
        <w:spacing w:line="360" w:lineRule="auto"/>
        <w:ind w:firstLineChars="200" w:firstLine="31680"/>
        <w:rPr>
          <w:rFonts w:ascii="宋体"/>
          <w:sz w:val="24"/>
        </w:rPr>
      </w:pPr>
      <w:r>
        <w:rPr>
          <w:rFonts w:ascii="宋体" w:hAnsi="宋体"/>
          <w:sz w:val="24"/>
        </w:rPr>
        <w:t>3</w:t>
      </w:r>
      <w:r>
        <w:rPr>
          <w:rFonts w:ascii="宋体" w:hAnsi="宋体" w:hint="eastAsia"/>
          <w:sz w:val="24"/>
        </w:rPr>
        <w:t>、专业综合素质及能力测试。时间</w:t>
      </w:r>
      <w:r>
        <w:rPr>
          <w:rFonts w:ascii="宋体" w:hAnsi="宋体"/>
          <w:sz w:val="24"/>
        </w:rPr>
        <w:t>10-20</w:t>
      </w:r>
      <w:r>
        <w:rPr>
          <w:rFonts w:ascii="宋体" w:hAnsi="宋体" w:hint="eastAsia"/>
          <w:sz w:val="24"/>
        </w:rPr>
        <w:t>分钟</w:t>
      </w:r>
      <w:r>
        <w:rPr>
          <w:rFonts w:ascii="宋体" w:hAnsi="宋体"/>
          <w:sz w:val="24"/>
        </w:rPr>
        <w:t>/</w:t>
      </w:r>
      <w:r>
        <w:rPr>
          <w:rFonts w:ascii="宋体" w:hAnsi="宋体" w:hint="eastAsia"/>
          <w:sz w:val="24"/>
        </w:rPr>
        <w:t>人，满分</w:t>
      </w:r>
      <w:r>
        <w:rPr>
          <w:rFonts w:ascii="宋体" w:hAnsi="宋体"/>
          <w:sz w:val="24"/>
        </w:rPr>
        <w:t>100</w:t>
      </w:r>
      <w:r>
        <w:rPr>
          <w:rFonts w:ascii="宋体" w:hAnsi="宋体" w:hint="eastAsia"/>
          <w:sz w:val="24"/>
        </w:rPr>
        <w:t>分。</w:t>
      </w:r>
    </w:p>
    <w:p w:rsidR="00C6045F" w:rsidRDefault="00C6045F" w:rsidP="002F479E">
      <w:pPr>
        <w:spacing w:line="360" w:lineRule="auto"/>
        <w:ind w:firstLineChars="200" w:firstLine="31680"/>
        <w:rPr>
          <w:rFonts w:ascii="宋体"/>
          <w:color w:val="210903"/>
          <w:sz w:val="24"/>
        </w:rPr>
      </w:pPr>
      <w:r>
        <w:rPr>
          <w:rFonts w:ascii="宋体" w:hAnsi="宋体" w:hint="eastAsia"/>
          <w:sz w:val="24"/>
        </w:rPr>
        <w:t>专业知识</w:t>
      </w:r>
      <w:r>
        <w:rPr>
          <w:rFonts w:ascii="宋体" w:hAnsi="宋体" w:hint="eastAsia"/>
          <w:color w:val="210903"/>
          <w:sz w:val="24"/>
        </w:rPr>
        <w:t>考核重点是考察考生的知识结构、科研能力、实践能力、创新能力等与本专业研究生培养有关的各方面能力。综合素质考核包括：本学科（专业）以外的学习、科研和社会实践情况（能力）；语言表达和与人沟通能力，团队（协作）精神和健康情况；举止、礼仪和人文素养等。</w:t>
      </w:r>
    </w:p>
    <w:p w:rsidR="00C6045F" w:rsidRDefault="00C6045F" w:rsidP="002F479E">
      <w:pPr>
        <w:spacing w:line="360" w:lineRule="auto"/>
        <w:ind w:firstLineChars="200" w:firstLine="31680"/>
        <w:rPr>
          <w:rFonts w:ascii="宋体"/>
          <w:color w:val="210903"/>
          <w:sz w:val="24"/>
        </w:rPr>
      </w:pPr>
      <w:r>
        <w:rPr>
          <w:rFonts w:ascii="宋体" w:hAnsi="宋体"/>
          <w:sz w:val="24"/>
        </w:rPr>
        <w:t>4</w:t>
      </w:r>
      <w:r>
        <w:rPr>
          <w:rFonts w:ascii="宋体" w:hAnsi="宋体" w:hint="eastAsia"/>
          <w:sz w:val="24"/>
        </w:rPr>
        <w:t>、政治素质考核。</w:t>
      </w:r>
    </w:p>
    <w:p w:rsidR="00C6045F" w:rsidRDefault="00C6045F" w:rsidP="002F479E">
      <w:pPr>
        <w:spacing w:line="360" w:lineRule="auto"/>
        <w:ind w:firstLineChars="200" w:firstLine="31680"/>
        <w:rPr>
          <w:rFonts w:ascii="宋体"/>
          <w:color w:val="210903"/>
          <w:sz w:val="24"/>
        </w:rPr>
      </w:pPr>
      <w:r>
        <w:rPr>
          <w:rFonts w:ascii="宋体" w:hAnsi="宋体"/>
          <w:color w:val="210903"/>
          <w:sz w:val="24"/>
        </w:rPr>
        <w:t>5</w:t>
      </w:r>
      <w:r>
        <w:rPr>
          <w:rFonts w:ascii="宋体" w:hAnsi="宋体" w:hint="eastAsia"/>
          <w:color w:val="210903"/>
          <w:sz w:val="24"/>
        </w:rPr>
        <w:t>、对同等学力考生、成人应届本科毕业生、本科结业、尚未取得本科毕业证书的自考和网络教育考生以及专业跨度较大的考生，按照《</w:t>
      </w:r>
      <w:r>
        <w:rPr>
          <w:rFonts w:ascii="宋体" w:hAnsi="宋体"/>
          <w:color w:val="210903"/>
          <w:sz w:val="24"/>
        </w:rPr>
        <w:t>2017</w:t>
      </w:r>
      <w:r>
        <w:rPr>
          <w:rFonts w:ascii="宋体" w:hAnsi="宋体" w:hint="eastAsia"/>
          <w:color w:val="210903"/>
          <w:sz w:val="24"/>
        </w:rPr>
        <w:t>年吉首大学硕士研究生招生简章》公布的加试科目进行测试，每科考试时间为</w:t>
      </w:r>
      <w:r>
        <w:rPr>
          <w:rFonts w:ascii="宋体" w:hAnsi="宋体"/>
          <w:color w:val="210903"/>
          <w:sz w:val="24"/>
        </w:rPr>
        <w:t>2</w:t>
      </w:r>
      <w:r>
        <w:rPr>
          <w:rFonts w:ascii="宋体" w:hAnsi="宋体" w:hint="eastAsia"/>
          <w:color w:val="210903"/>
          <w:sz w:val="24"/>
        </w:rPr>
        <w:t>小时，试卷满分为</w:t>
      </w:r>
      <w:r>
        <w:rPr>
          <w:rFonts w:ascii="宋体" w:hAnsi="宋体"/>
          <w:color w:val="210903"/>
          <w:sz w:val="24"/>
        </w:rPr>
        <w:t>100</w:t>
      </w:r>
      <w:r>
        <w:rPr>
          <w:rFonts w:ascii="宋体" w:hAnsi="宋体" w:hint="eastAsia"/>
          <w:color w:val="210903"/>
          <w:sz w:val="24"/>
        </w:rPr>
        <w:t>分。</w:t>
      </w:r>
    </w:p>
    <w:p w:rsidR="00C6045F" w:rsidRDefault="00C6045F" w:rsidP="002F479E">
      <w:pPr>
        <w:spacing w:line="360" w:lineRule="auto"/>
        <w:ind w:firstLineChars="200" w:firstLine="31680"/>
        <w:rPr>
          <w:rFonts w:ascii="宋体"/>
          <w:color w:val="210903"/>
          <w:sz w:val="24"/>
        </w:rPr>
      </w:pPr>
      <w:r>
        <w:rPr>
          <w:rFonts w:ascii="宋体" w:hAnsi="宋体"/>
          <w:color w:val="210903"/>
          <w:sz w:val="24"/>
        </w:rPr>
        <w:t>6</w:t>
      </w:r>
      <w:r>
        <w:rPr>
          <w:rFonts w:ascii="宋体" w:hAnsi="宋体" w:hint="eastAsia"/>
          <w:color w:val="210903"/>
          <w:sz w:val="24"/>
        </w:rPr>
        <w:t>、所有考试、面试均须录音、录像。</w:t>
      </w:r>
    </w:p>
    <w:p w:rsidR="00C6045F" w:rsidRDefault="00C6045F">
      <w:pPr>
        <w:spacing w:line="360" w:lineRule="auto"/>
        <w:rPr>
          <w:rFonts w:ascii="宋体"/>
          <w:b/>
          <w:bCs/>
          <w:color w:val="210903"/>
          <w:sz w:val="24"/>
        </w:rPr>
      </w:pPr>
      <w:r>
        <w:rPr>
          <w:rFonts w:ascii="宋体" w:hAnsi="宋体" w:hint="eastAsia"/>
          <w:b/>
          <w:sz w:val="24"/>
        </w:rPr>
        <w:t>四、</w:t>
      </w:r>
      <w:r>
        <w:rPr>
          <w:rFonts w:ascii="宋体" w:hAnsi="宋体" w:hint="eastAsia"/>
          <w:b/>
          <w:bCs/>
          <w:color w:val="210903"/>
          <w:sz w:val="24"/>
        </w:rPr>
        <w:t>综合成绩计算办法及录取原则</w:t>
      </w:r>
    </w:p>
    <w:p w:rsidR="00C6045F" w:rsidRDefault="00C6045F">
      <w:pPr>
        <w:spacing w:line="360" w:lineRule="auto"/>
        <w:rPr>
          <w:rFonts w:ascii="宋体"/>
          <w:color w:val="210903"/>
          <w:sz w:val="24"/>
        </w:rPr>
      </w:pPr>
      <w:r>
        <w:rPr>
          <w:rFonts w:ascii="宋体" w:hAnsi="宋体"/>
          <w:color w:val="210903"/>
          <w:sz w:val="24"/>
        </w:rPr>
        <w:t>1</w:t>
      </w:r>
      <w:r>
        <w:rPr>
          <w:rFonts w:ascii="宋体" w:hAnsi="宋体" w:hint="eastAsia"/>
          <w:color w:val="210903"/>
          <w:sz w:val="24"/>
        </w:rPr>
        <w:t>、综合成绩计算方法</w:t>
      </w:r>
    </w:p>
    <w:p w:rsidR="00C6045F" w:rsidRDefault="00C6045F">
      <w:pPr>
        <w:spacing w:line="360" w:lineRule="auto"/>
        <w:rPr>
          <w:rFonts w:ascii="宋体"/>
          <w:color w:val="210903"/>
          <w:sz w:val="24"/>
        </w:rPr>
      </w:pPr>
      <w:r>
        <w:rPr>
          <w:rFonts w:ascii="宋体" w:hAnsi="宋体"/>
          <w:color w:val="210903"/>
          <w:sz w:val="24"/>
        </w:rPr>
        <w:t xml:space="preserve">    </w:t>
      </w:r>
      <w:r>
        <w:rPr>
          <w:rFonts w:ascii="宋体" w:hAnsi="宋体" w:hint="eastAsia"/>
          <w:color w:val="210903"/>
          <w:sz w:val="24"/>
        </w:rPr>
        <w:t>初试成绩占</w:t>
      </w:r>
      <w:r>
        <w:rPr>
          <w:rFonts w:ascii="宋体" w:hAnsi="宋体"/>
          <w:color w:val="210903"/>
          <w:sz w:val="24"/>
        </w:rPr>
        <w:t>60%</w:t>
      </w:r>
      <w:r>
        <w:rPr>
          <w:rFonts w:ascii="宋体" w:hAnsi="宋体" w:hint="eastAsia"/>
          <w:color w:val="210903"/>
          <w:sz w:val="24"/>
        </w:rPr>
        <w:t>、复试成绩占</w:t>
      </w:r>
      <w:r>
        <w:rPr>
          <w:rFonts w:ascii="宋体" w:hAnsi="宋体"/>
          <w:color w:val="210903"/>
          <w:sz w:val="24"/>
        </w:rPr>
        <w:t>40%</w:t>
      </w:r>
      <w:r>
        <w:rPr>
          <w:rFonts w:ascii="宋体" w:hAnsi="宋体" w:hint="eastAsia"/>
          <w:color w:val="210903"/>
          <w:sz w:val="24"/>
        </w:rPr>
        <w:t>（外语能力测试占</w:t>
      </w:r>
      <w:r>
        <w:rPr>
          <w:rFonts w:ascii="宋体" w:hAnsi="宋体"/>
          <w:color w:val="210903"/>
          <w:sz w:val="24"/>
        </w:rPr>
        <w:t>10%</w:t>
      </w:r>
      <w:r>
        <w:rPr>
          <w:rFonts w:ascii="宋体" w:hAnsi="宋体" w:hint="eastAsia"/>
          <w:color w:val="210903"/>
          <w:sz w:val="24"/>
        </w:rPr>
        <w:t>，专业课笔试占</w:t>
      </w:r>
      <w:r>
        <w:rPr>
          <w:rFonts w:ascii="宋体" w:hAnsi="宋体"/>
          <w:color w:val="210903"/>
          <w:sz w:val="24"/>
        </w:rPr>
        <w:t>15%</w:t>
      </w:r>
      <w:r>
        <w:rPr>
          <w:rFonts w:ascii="宋体" w:hAnsi="宋体" w:hint="eastAsia"/>
          <w:color w:val="210903"/>
          <w:sz w:val="24"/>
        </w:rPr>
        <w:t>、综合素质及能力测试占</w:t>
      </w:r>
      <w:r>
        <w:rPr>
          <w:rFonts w:ascii="宋体" w:hAnsi="宋体"/>
          <w:color w:val="210903"/>
          <w:sz w:val="24"/>
        </w:rPr>
        <w:t>15%</w:t>
      </w:r>
      <w:r>
        <w:rPr>
          <w:rFonts w:ascii="宋体" w:hAnsi="宋体" w:hint="eastAsia"/>
          <w:color w:val="210903"/>
          <w:sz w:val="24"/>
        </w:rPr>
        <w:t>），计算方式如下：</w:t>
      </w:r>
    </w:p>
    <w:p w:rsidR="00C6045F" w:rsidRDefault="00C6045F">
      <w:pPr>
        <w:spacing w:line="360" w:lineRule="auto"/>
        <w:rPr>
          <w:rFonts w:ascii="宋体"/>
          <w:color w:val="210903"/>
          <w:sz w:val="24"/>
        </w:rPr>
      </w:pPr>
      <w:r>
        <w:rPr>
          <w:rFonts w:ascii="宋体" w:hAnsi="宋体"/>
          <w:color w:val="210903"/>
          <w:sz w:val="24"/>
        </w:rPr>
        <w:t xml:space="preserve">    </w:t>
      </w:r>
      <w:r>
        <w:rPr>
          <w:rFonts w:ascii="宋体" w:hAnsi="宋体" w:hint="eastAsia"/>
          <w:color w:val="210903"/>
          <w:sz w:val="24"/>
        </w:rPr>
        <w:t>①初试总成绩÷</w:t>
      </w:r>
      <w:r>
        <w:rPr>
          <w:rFonts w:ascii="宋体" w:hAnsi="宋体"/>
          <w:color w:val="210903"/>
          <w:sz w:val="24"/>
        </w:rPr>
        <w:t>5</w:t>
      </w:r>
      <w:r>
        <w:rPr>
          <w:rFonts w:ascii="宋体" w:hAnsi="宋体" w:hint="eastAsia"/>
          <w:color w:val="210903"/>
          <w:sz w:val="24"/>
        </w:rPr>
        <w:t>×</w:t>
      </w:r>
      <w:r>
        <w:rPr>
          <w:rFonts w:ascii="宋体" w:hAnsi="宋体"/>
          <w:color w:val="210903"/>
          <w:sz w:val="24"/>
        </w:rPr>
        <w:t>0.6=A</w:t>
      </w:r>
    </w:p>
    <w:p w:rsidR="00C6045F" w:rsidRDefault="00C6045F">
      <w:pPr>
        <w:spacing w:line="360" w:lineRule="auto"/>
        <w:rPr>
          <w:rFonts w:ascii="宋体"/>
          <w:color w:val="210903"/>
          <w:sz w:val="24"/>
        </w:rPr>
      </w:pPr>
      <w:r>
        <w:rPr>
          <w:rFonts w:ascii="宋体" w:hAnsi="宋体"/>
          <w:color w:val="210903"/>
          <w:sz w:val="24"/>
        </w:rPr>
        <w:t xml:space="preserve">    </w:t>
      </w:r>
      <w:r>
        <w:rPr>
          <w:rFonts w:ascii="宋体" w:hAnsi="宋体" w:hint="eastAsia"/>
          <w:color w:val="210903"/>
          <w:sz w:val="24"/>
        </w:rPr>
        <w:t>②复试成绩</w:t>
      </w:r>
      <w:r>
        <w:rPr>
          <w:rFonts w:ascii="宋体" w:hAnsi="宋体"/>
          <w:color w:val="210903"/>
          <w:sz w:val="24"/>
        </w:rPr>
        <w:t>B=</w:t>
      </w:r>
      <w:r>
        <w:rPr>
          <w:rFonts w:ascii="宋体" w:hAnsi="宋体" w:hint="eastAsia"/>
          <w:color w:val="210903"/>
          <w:sz w:val="24"/>
        </w:rPr>
        <w:t>外语能力测试×</w:t>
      </w:r>
      <w:r>
        <w:rPr>
          <w:rFonts w:ascii="宋体" w:hAnsi="宋体"/>
          <w:color w:val="210903"/>
          <w:sz w:val="24"/>
        </w:rPr>
        <w:t>0.1+(</w:t>
      </w:r>
      <w:r>
        <w:rPr>
          <w:rFonts w:ascii="宋体" w:hAnsi="宋体" w:hint="eastAsia"/>
          <w:color w:val="210903"/>
          <w:sz w:val="24"/>
        </w:rPr>
        <w:t>专业课笔试成绩</w:t>
      </w:r>
      <w:r>
        <w:rPr>
          <w:rFonts w:ascii="宋体" w:hAnsi="宋体"/>
          <w:color w:val="210903"/>
          <w:sz w:val="24"/>
        </w:rPr>
        <w:t xml:space="preserve">) </w:t>
      </w:r>
      <w:r>
        <w:rPr>
          <w:rFonts w:ascii="宋体" w:hAnsi="宋体" w:hint="eastAsia"/>
          <w:color w:val="210903"/>
          <w:sz w:val="24"/>
        </w:rPr>
        <w:t>×</w:t>
      </w:r>
      <w:r>
        <w:rPr>
          <w:rFonts w:ascii="宋体" w:hAnsi="宋体"/>
          <w:color w:val="210903"/>
          <w:sz w:val="24"/>
        </w:rPr>
        <w:t>0.15+ (</w:t>
      </w:r>
      <w:r>
        <w:rPr>
          <w:rFonts w:ascii="宋体" w:hAnsi="宋体" w:hint="eastAsia"/>
          <w:color w:val="210903"/>
          <w:sz w:val="24"/>
        </w:rPr>
        <w:t>综合素质及能力测试成绩</w:t>
      </w:r>
      <w:r>
        <w:rPr>
          <w:rFonts w:ascii="宋体" w:hAnsi="宋体"/>
          <w:color w:val="210903"/>
          <w:sz w:val="24"/>
        </w:rPr>
        <w:t xml:space="preserve">) </w:t>
      </w:r>
      <w:r>
        <w:rPr>
          <w:rFonts w:ascii="宋体" w:hAnsi="宋体" w:hint="eastAsia"/>
          <w:color w:val="210903"/>
          <w:sz w:val="24"/>
        </w:rPr>
        <w:t>×</w:t>
      </w:r>
      <w:r>
        <w:rPr>
          <w:rFonts w:ascii="宋体" w:hAnsi="宋体"/>
          <w:color w:val="210903"/>
          <w:sz w:val="24"/>
        </w:rPr>
        <w:t>0.15</w:t>
      </w:r>
    </w:p>
    <w:p w:rsidR="00C6045F" w:rsidRDefault="00C6045F">
      <w:pPr>
        <w:spacing w:line="360" w:lineRule="auto"/>
        <w:rPr>
          <w:rFonts w:ascii="宋体"/>
          <w:color w:val="210903"/>
          <w:sz w:val="24"/>
        </w:rPr>
      </w:pPr>
      <w:r>
        <w:rPr>
          <w:rFonts w:ascii="宋体" w:hAnsi="宋体"/>
          <w:color w:val="210903"/>
          <w:sz w:val="24"/>
        </w:rPr>
        <w:t xml:space="preserve">    </w:t>
      </w:r>
      <w:r>
        <w:rPr>
          <w:rFonts w:ascii="宋体" w:hAnsi="宋体" w:hint="eastAsia"/>
          <w:color w:val="210903"/>
          <w:sz w:val="24"/>
        </w:rPr>
        <w:t>最后综合成绩</w:t>
      </w:r>
      <w:r>
        <w:rPr>
          <w:rFonts w:ascii="宋体" w:hAnsi="宋体"/>
          <w:color w:val="210903"/>
          <w:sz w:val="24"/>
        </w:rPr>
        <w:t>=A+B</w:t>
      </w:r>
      <w:r>
        <w:rPr>
          <w:rFonts w:ascii="宋体" w:hAnsi="宋体" w:hint="eastAsia"/>
          <w:color w:val="210903"/>
          <w:sz w:val="24"/>
        </w:rPr>
        <w:t>。</w:t>
      </w:r>
    </w:p>
    <w:p w:rsidR="00C6045F" w:rsidRDefault="00C6045F">
      <w:pPr>
        <w:spacing w:line="360" w:lineRule="auto"/>
        <w:ind w:firstLine="480"/>
        <w:rPr>
          <w:rFonts w:ascii="宋体"/>
          <w:color w:val="210903"/>
          <w:sz w:val="24"/>
        </w:rPr>
      </w:pPr>
      <w:r>
        <w:rPr>
          <w:rFonts w:ascii="宋体" w:hAnsi="宋体"/>
          <w:color w:val="210903"/>
          <w:sz w:val="24"/>
        </w:rPr>
        <w:t>2</w:t>
      </w:r>
      <w:r>
        <w:rPr>
          <w:rFonts w:ascii="宋体" w:hAnsi="宋体" w:hint="eastAsia"/>
          <w:color w:val="210903"/>
          <w:sz w:val="24"/>
        </w:rPr>
        <w:t>、</w:t>
      </w:r>
      <w:r>
        <w:rPr>
          <w:rFonts w:ascii="宋体" w:hAnsi="宋体" w:hint="eastAsia"/>
          <w:sz w:val="24"/>
        </w:rPr>
        <w:t>录取指标：学院将根据综合成绩排名，工商管理专业拟择优录取</w:t>
      </w:r>
      <w:r>
        <w:rPr>
          <w:rFonts w:ascii="宋体" w:hAnsi="宋体"/>
          <w:sz w:val="24"/>
        </w:rPr>
        <w:t>9</w:t>
      </w:r>
      <w:r>
        <w:rPr>
          <w:rFonts w:ascii="宋体" w:hAnsi="宋体" w:hint="eastAsia"/>
          <w:sz w:val="24"/>
        </w:rPr>
        <w:t>名，应经济学专业拟择优录取</w:t>
      </w:r>
      <w:r>
        <w:rPr>
          <w:rFonts w:ascii="宋体" w:hAnsi="宋体"/>
          <w:sz w:val="24"/>
        </w:rPr>
        <w:t>9</w:t>
      </w:r>
      <w:r>
        <w:rPr>
          <w:rFonts w:ascii="宋体" w:hAnsi="宋体" w:hint="eastAsia"/>
          <w:sz w:val="24"/>
        </w:rPr>
        <w:t>名，中国少数民族经济专业拟择优录取</w:t>
      </w:r>
      <w:r>
        <w:rPr>
          <w:rFonts w:ascii="宋体" w:hAnsi="宋体"/>
          <w:sz w:val="24"/>
        </w:rPr>
        <w:t>8</w:t>
      </w:r>
      <w:r>
        <w:rPr>
          <w:rFonts w:ascii="宋体" w:hAnsi="宋体" w:hint="eastAsia"/>
          <w:sz w:val="24"/>
        </w:rPr>
        <w:t>名。</w:t>
      </w:r>
    </w:p>
    <w:p w:rsidR="00C6045F" w:rsidRDefault="00C6045F">
      <w:pPr>
        <w:spacing w:line="360" w:lineRule="auto"/>
        <w:ind w:firstLine="480"/>
        <w:rPr>
          <w:rFonts w:ascii="宋体"/>
          <w:color w:val="210903"/>
          <w:sz w:val="24"/>
        </w:rPr>
      </w:pPr>
      <w:r>
        <w:rPr>
          <w:rFonts w:ascii="宋体" w:hAnsi="宋体"/>
          <w:sz w:val="24"/>
        </w:rPr>
        <w:t>3</w:t>
      </w:r>
      <w:r>
        <w:rPr>
          <w:rFonts w:ascii="宋体" w:hAnsi="宋体" w:hint="eastAsia"/>
          <w:sz w:val="24"/>
        </w:rPr>
        <w:t>、</w:t>
      </w:r>
      <w:r>
        <w:rPr>
          <w:rFonts w:ascii="宋体" w:hAnsi="宋体" w:hint="eastAsia"/>
          <w:color w:val="210903"/>
          <w:sz w:val="24"/>
        </w:rPr>
        <w:t>录取原则：综合考虑，择优录取。我院将严格按照综合成绩排名录取，但有以下情况之一者，不予录取：</w:t>
      </w:r>
    </w:p>
    <w:p w:rsidR="00C6045F" w:rsidRDefault="00C6045F">
      <w:pPr>
        <w:spacing w:line="360" w:lineRule="auto"/>
        <w:rPr>
          <w:rFonts w:ascii="宋体"/>
          <w:color w:val="210903"/>
          <w:sz w:val="24"/>
        </w:rPr>
      </w:pPr>
      <w:r>
        <w:rPr>
          <w:rFonts w:ascii="宋体" w:hAnsi="宋体"/>
          <w:color w:val="210903"/>
          <w:sz w:val="24"/>
        </w:rPr>
        <w:t xml:space="preserve">    </w:t>
      </w:r>
      <w:r>
        <w:rPr>
          <w:rFonts w:ascii="宋体" w:hAnsi="宋体" w:hint="eastAsia"/>
          <w:color w:val="210903"/>
          <w:sz w:val="24"/>
        </w:rPr>
        <w:t>（</w:t>
      </w:r>
      <w:r>
        <w:rPr>
          <w:rFonts w:ascii="宋体" w:hAnsi="宋体"/>
          <w:color w:val="210903"/>
          <w:sz w:val="24"/>
        </w:rPr>
        <w:t>1</w:t>
      </w:r>
      <w:r>
        <w:rPr>
          <w:rFonts w:ascii="宋体" w:hAnsi="宋体" w:hint="eastAsia"/>
          <w:color w:val="210903"/>
          <w:sz w:val="24"/>
        </w:rPr>
        <w:t>）专业笔试成绩不合格者（</w:t>
      </w:r>
      <w:r>
        <w:rPr>
          <w:rFonts w:ascii="宋体" w:hAnsi="宋体"/>
          <w:color w:val="210903"/>
          <w:sz w:val="24"/>
        </w:rPr>
        <w:t>60</w:t>
      </w:r>
      <w:r>
        <w:rPr>
          <w:rFonts w:ascii="宋体" w:hAnsi="宋体" w:hint="eastAsia"/>
          <w:color w:val="210903"/>
          <w:sz w:val="24"/>
        </w:rPr>
        <w:t>分为合格分）；</w:t>
      </w:r>
    </w:p>
    <w:p w:rsidR="00C6045F" w:rsidRDefault="00C6045F">
      <w:pPr>
        <w:spacing w:line="360" w:lineRule="auto"/>
        <w:rPr>
          <w:rFonts w:ascii="宋体"/>
          <w:color w:val="210903"/>
          <w:sz w:val="24"/>
        </w:rPr>
      </w:pPr>
      <w:r>
        <w:rPr>
          <w:rFonts w:ascii="宋体" w:hAnsi="宋体"/>
          <w:color w:val="210903"/>
          <w:sz w:val="24"/>
        </w:rPr>
        <w:t xml:space="preserve">    </w:t>
      </w:r>
      <w:r>
        <w:rPr>
          <w:rFonts w:ascii="宋体" w:hAnsi="宋体" w:hint="eastAsia"/>
          <w:color w:val="210903"/>
          <w:sz w:val="24"/>
        </w:rPr>
        <w:t>（</w:t>
      </w:r>
      <w:r>
        <w:rPr>
          <w:rFonts w:ascii="宋体" w:hAnsi="宋体"/>
          <w:color w:val="210903"/>
          <w:sz w:val="24"/>
        </w:rPr>
        <w:t>2</w:t>
      </w:r>
      <w:r>
        <w:rPr>
          <w:rFonts w:ascii="宋体" w:hAnsi="宋体" w:hint="eastAsia"/>
          <w:color w:val="210903"/>
          <w:sz w:val="24"/>
        </w:rPr>
        <w:t>）综合素质及能力测试成绩不合格者（</w:t>
      </w:r>
      <w:r>
        <w:rPr>
          <w:rFonts w:ascii="宋体" w:hAnsi="宋体"/>
          <w:color w:val="210903"/>
          <w:sz w:val="24"/>
        </w:rPr>
        <w:t>60</w:t>
      </w:r>
      <w:r>
        <w:rPr>
          <w:rFonts w:ascii="宋体" w:hAnsi="宋体" w:hint="eastAsia"/>
          <w:color w:val="210903"/>
          <w:sz w:val="24"/>
        </w:rPr>
        <w:t>分为合格分）；</w:t>
      </w:r>
    </w:p>
    <w:p w:rsidR="00C6045F" w:rsidRDefault="00C6045F">
      <w:pPr>
        <w:spacing w:line="360" w:lineRule="auto"/>
        <w:rPr>
          <w:rFonts w:ascii="宋体"/>
          <w:color w:val="210903"/>
          <w:sz w:val="24"/>
        </w:rPr>
      </w:pPr>
      <w:r>
        <w:rPr>
          <w:rFonts w:ascii="宋体" w:hAnsi="宋体"/>
          <w:color w:val="210903"/>
          <w:sz w:val="24"/>
        </w:rPr>
        <w:t xml:space="preserve">    </w:t>
      </w:r>
      <w:r>
        <w:rPr>
          <w:rFonts w:ascii="宋体" w:hAnsi="宋体" w:hint="eastAsia"/>
          <w:color w:val="210903"/>
          <w:sz w:val="24"/>
        </w:rPr>
        <w:t>（</w:t>
      </w:r>
      <w:r>
        <w:rPr>
          <w:rFonts w:ascii="宋体" w:hAnsi="宋体"/>
          <w:color w:val="210903"/>
          <w:sz w:val="24"/>
        </w:rPr>
        <w:t>3</w:t>
      </w:r>
      <w:r>
        <w:rPr>
          <w:rFonts w:ascii="宋体" w:hAnsi="宋体" w:hint="eastAsia"/>
          <w:color w:val="210903"/>
          <w:sz w:val="24"/>
        </w:rPr>
        <w:t>）政审或体检不合格者；</w:t>
      </w:r>
    </w:p>
    <w:p w:rsidR="00C6045F" w:rsidRDefault="00C6045F">
      <w:pPr>
        <w:spacing w:line="360" w:lineRule="auto"/>
        <w:ind w:firstLine="480"/>
        <w:rPr>
          <w:rFonts w:ascii="宋体"/>
          <w:color w:val="210903"/>
          <w:sz w:val="24"/>
        </w:rPr>
      </w:pPr>
      <w:r>
        <w:rPr>
          <w:rFonts w:ascii="宋体" w:hAnsi="宋体" w:hint="eastAsia"/>
          <w:color w:val="210903"/>
          <w:sz w:val="24"/>
        </w:rPr>
        <w:t>（</w:t>
      </w:r>
      <w:r>
        <w:rPr>
          <w:rFonts w:ascii="宋体" w:hAnsi="宋体"/>
          <w:color w:val="210903"/>
          <w:sz w:val="24"/>
        </w:rPr>
        <w:t>4</w:t>
      </w:r>
      <w:r>
        <w:rPr>
          <w:rFonts w:ascii="宋体" w:hAnsi="宋体" w:hint="eastAsia"/>
          <w:color w:val="210903"/>
          <w:sz w:val="24"/>
        </w:rPr>
        <w:t>）须加试考生加试成绩不合格者（</w:t>
      </w:r>
      <w:r>
        <w:rPr>
          <w:rFonts w:ascii="宋体" w:hAnsi="宋体"/>
          <w:color w:val="210903"/>
          <w:sz w:val="24"/>
        </w:rPr>
        <w:t>60</w:t>
      </w:r>
      <w:r>
        <w:rPr>
          <w:rFonts w:ascii="宋体" w:hAnsi="宋体" w:hint="eastAsia"/>
          <w:color w:val="210903"/>
          <w:sz w:val="24"/>
        </w:rPr>
        <w:t>分为合格分）。</w:t>
      </w:r>
    </w:p>
    <w:p w:rsidR="00C6045F" w:rsidRDefault="00C6045F">
      <w:pPr>
        <w:spacing w:line="360" w:lineRule="auto"/>
        <w:rPr>
          <w:rFonts w:ascii="宋体"/>
          <w:b/>
          <w:bCs/>
          <w:color w:val="210903"/>
          <w:sz w:val="24"/>
        </w:rPr>
      </w:pPr>
      <w:r>
        <w:rPr>
          <w:rFonts w:ascii="宋体" w:hAnsi="宋体" w:hint="eastAsia"/>
          <w:b/>
          <w:bCs/>
          <w:color w:val="210903"/>
          <w:sz w:val="24"/>
        </w:rPr>
        <w:t>五、复试工作联络人联系方式</w:t>
      </w:r>
    </w:p>
    <w:p w:rsidR="00C6045F" w:rsidRDefault="00C6045F">
      <w:pPr>
        <w:spacing w:line="360" w:lineRule="auto"/>
        <w:rPr>
          <w:rFonts w:ascii="宋体"/>
          <w:color w:val="210903"/>
          <w:sz w:val="24"/>
        </w:rPr>
      </w:pPr>
      <w:r>
        <w:rPr>
          <w:rFonts w:hAnsi="宋体"/>
          <w:sz w:val="28"/>
          <w:szCs w:val="28"/>
        </w:rPr>
        <w:t xml:space="preserve">    </w:t>
      </w:r>
      <w:r>
        <w:rPr>
          <w:rFonts w:ascii="宋体" w:hAnsi="宋体" w:hint="eastAsia"/>
          <w:color w:val="210903"/>
          <w:sz w:val="24"/>
        </w:rPr>
        <w:t>联系人：王振颐</w:t>
      </w:r>
    </w:p>
    <w:p w:rsidR="00C6045F" w:rsidRDefault="00C6045F">
      <w:pPr>
        <w:spacing w:line="360" w:lineRule="auto"/>
        <w:rPr>
          <w:rFonts w:ascii="宋体"/>
          <w:color w:val="210903"/>
          <w:sz w:val="24"/>
        </w:rPr>
      </w:pPr>
      <w:r>
        <w:rPr>
          <w:rFonts w:ascii="宋体" w:hAnsi="宋体"/>
          <w:color w:val="210903"/>
          <w:sz w:val="24"/>
        </w:rPr>
        <w:t xml:space="preserve">    </w:t>
      </w:r>
      <w:r>
        <w:rPr>
          <w:rFonts w:ascii="宋体" w:hAnsi="宋体" w:hint="eastAsia"/>
          <w:color w:val="210903"/>
          <w:sz w:val="24"/>
        </w:rPr>
        <w:t>电话：</w:t>
      </w:r>
      <w:r>
        <w:rPr>
          <w:rFonts w:ascii="宋体" w:hAnsi="宋体"/>
          <w:color w:val="210903"/>
          <w:sz w:val="24"/>
        </w:rPr>
        <w:t>15307431363</w:t>
      </w:r>
    </w:p>
    <w:p w:rsidR="00C6045F" w:rsidRDefault="00C6045F">
      <w:pPr>
        <w:pStyle w:val="p0"/>
        <w:jc w:val="right"/>
        <w:rPr>
          <w:rFonts w:ascii="宋体"/>
          <w:sz w:val="24"/>
        </w:rPr>
      </w:pPr>
    </w:p>
    <w:p w:rsidR="00C6045F" w:rsidRDefault="00C6045F">
      <w:pPr>
        <w:pStyle w:val="p0"/>
        <w:jc w:val="right"/>
        <w:rPr>
          <w:rFonts w:ascii="宋体"/>
          <w:sz w:val="24"/>
        </w:rPr>
      </w:pPr>
    </w:p>
    <w:p w:rsidR="00C6045F" w:rsidRDefault="00C6045F">
      <w:pPr>
        <w:pStyle w:val="p0"/>
        <w:jc w:val="right"/>
        <w:rPr>
          <w:rFonts w:ascii="宋体"/>
          <w:sz w:val="24"/>
        </w:rPr>
      </w:pPr>
    </w:p>
    <w:p w:rsidR="00C6045F" w:rsidRDefault="00C6045F">
      <w:pPr>
        <w:pStyle w:val="p0"/>
        <w:jc w:val="right"/>
        <w:rPr>
          <w:rFonts w:ascii="宋体"/>
          <w:sz w:val="24"/>
        </w:rPr>
      </w:pPr>
    </w:p>
    <w:p w:rsidR="00C6045F" w:rsidRDefault="00C6045F">
      <w:pPr>
        <w:spacing w:line="360" w:lineRule="auto"/>
        <w:rPr>
          <w:rFonts w:ascii="宋体"/>
          <w:color w:val="210903"/>
          <w:sz w:val="24"/>
        </w:rPr>
      </w:pPr>
      <w:r>
        <w:rPr>
          <w:rFonts w:ascii="宋体" w:hAnsi="宋体"/>
          <w:sz w:val="24"/>
        </w:rPr>
        <w:t xml:space="preserve">                                                    </w:t>
      </w:r>
      <w:r>
        <w:rPr>
          <w:rFonts w:ascii="宋体" w:hAnsi="宋体"/>
          <w:color w:val="210903"/>
          <w:sz w:val="24"/>
        </w:rPr>
        <w:t xml:space="preserve">      </w:t>
      </w:r>
      <w:r>
        <w:rPr>
          <w:rFonts w:ascii="宋体" w:hAnsi="宋体" w:hint="eastAsia"/>
          <w:color w:val="210903"/>
          <w:sz w:val="24"/>
        </w:rPr>
        <w:t>商学院</w:t>
      </w:r>
      <w:r>
        <w:rPr>
          <w:rFonts w:ascii="宋体" w:hAnsi="宋体"/>
          <w:color w:val="210903"/>
          <w:sz w:val="24"/>
        </w:rPr>
        <w:t xml:space="preserve">  </w:t>
      </w:r>
    </w:p>
    <w:p w:rsidR="00C6045F" w:rsidRDefault="00C6045F">
      <w:pPr>
        <w:spacing w:line="360" w:lineRule="auto"/>
        <w:jc w:val="right"/>
      </w:pPr>
      <w:r>
        <w:rPr>
          <w:rFonts w:ascii="宋体" w:hAnsi="宋体"/>
          <w:color w:val="210903"/>
          <w:sz w:val="24"/>
        </w:rPr>
        <w:t xml:space="preserve">   2018</w:t>
      </w:r>
      <w:r>
        <w:rPr>
          <w:rFonts w:ascii="宋体" w:hAnsi="宋体" w:hint="eastAsia"/>
          <w:color w:val="210903"/>
          <w:sz w:val="24"/>
        </w:rPr>
        <w:t>年</w:t>
      </w:r>
      <w:r>
        <w:rPr>
          <w:rFonts w:ascii="宋体" w:hAnsi="宋体"/>
          <w:color w:val="210903"/>
          <w:sz w:val="24"/>
        </w:rPr>
        <w:t>3</w:t>
      </w:r>
      <w:r>
        <w:rPr>
          <w:rFonts w:ascii="宋体" w:hAnsi="宋体" w:hint="eastAsia"/>
          <w:color w:val="210903"/>
          <w:sz w:val="24"/>
        </w:rPr>
        <w:t>月</w:t>
      </w:r>
      <w:r>
        <w:rPr>
          <w:rFonts w:ascii="宋体" w:hAnsi="宋体"/>
          <w:color w:val="210903"/>
          <w:sz w:val="24"/>
        </w:rPr>
        <w:t>24</w:t>
      </w:r>
      <w:r>
        <w:rPr>
          <w:rFonts w:ascii="宋体" w:hAnsi="宋体" w:hint="eastAsia"/>
          <w:color w:val="210903"/>
          <w:sz w:val="24"/>
        </w:rPr>
        <w:t>日</w:t>
      </w:r>
    </w:p>
    <w:p w:rsidR="00C6045F" w:rsidRDefault="00C6045F">
      <w:pPr>
        <w:spacing w:line="360" w:lineRule="auto"/>
        <w:ind w:firstLine="480"/>
        <w:rPr>
          <w:rFonts w:ascii="宋体"/>
          <w:sz w:val="24"/>
        </w:rPr>
      </w:pPr>
    </w:p>
    <w:p w:rsidR="00C6045F" w:rsidRDefault="00C6045F">
      <w:pPr>
        <w:spacing w:line="360" w:lineRule="auto"/>
        <w:ind w:firstLine="480"/>
        <w:rPr>
          <w:rFonts w:ascii="宋体"/>
          <w:sz w:val="24"/>
        </w:rPr>
      </w:pPr>
    </w:p>
    <w:p w:rsidR="00C6045F" w:rsidRDefault="00C6045F">
      <w:pPr>
        <w:spacing w:line="360" w:lineRule="auto"/>
        <w:rPr>
          <w:rFonts w:ascii="宋体"/>
          <w:sz w:val="24"/>
        </w:rPr>
      </w:pPr>
      <w:bookmarkStart w:id="0" w:name="_GoBack"/>
      <w:bookmarkEnd w:id="0"/>
      <w:r>
        <w:rPr>
          <w:rFonts w:ascii="宋体" w:hAnsi="宋体" w:hint="eastAsia"/>
          <w:sz w:val="24"/>
        </w:rPr>
        <w:t>附件一：</w:t>
      </w:r>
      <w:r>
        <w:rPr>
          <w:rFonts w:ascii="宋体" w:hAnsi="宋体"/>
          <w:sz w:val="24"/>
        </w:rPr>
        <w:t xml:space="preserve">              </w:t>
      </w:r>
    </w:p>
    <w:p w:rsidR="00C6045F" w:rsidRDefault="00C6045F">
      <w:pPr>
        <w:jc w:val="center"/>
        <w:rPr>
          <w:rFonts w:eastAsia="黑体"/>
          <w:b/>
          <w:sz w:val="32"/>
          <w:szCs w:val="32"/>
        </w:rPr>
      </w:pPr>
      <w:r>
        <w:rPr>
          <w:rFonts w:eastAsia="黑体"/>
          <w:b/>
          <w:sz w:val="32"/>
          <w:szCs w:val="32"/>
        </w:rPr>
        <w:t>2018</w:t>
      </w:r>
      <w:r>
        <w:rPr>
          <w:rFonts w:eastAsia="黑体" w:hint="eastAsia"/>
          <w:b/>
          <w:sz w:val="32"/>
          <w:szCs w:val="32"/>
        </w:rPr>
        <w:t>年吉首大学商学院硕士研究生招生复试安排</w:t>
      </w:r>
    </w:p>
    <w:tbl>
      <w:tblPr>
        <w:tblpPr w:leftFromText="180" w:rightFromText="180" w:vertAnchor="text" w:horzAnchor="page" w:tblpX="2107" w:tblpY="436"/>
        <w:tblOverlap w:val="never"/>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47"/>
        <w:gridCol w:w="2893"/>
        <w:gridCol w:w="2880"/>
      </w:tblGrid>
      <w:tr w:rsidR="00C6045F" w:rsidRPr="00C31842">
        <w:trPr>
          <w:trHeight w:hRule="exact" w:val="792"/>
        </w:trPr>
        <w:tc>
          <w:tcPr>
            <w:tcW w:w="2147" w:type="dxa"/>
            <w:vAlign w:val="center"/>
          </w:tcPr>
          <w:p w:rsidR="00C6045F" w:rsidRPr="00C31842" w:rsidRDefault="00C6045F">
            <w:pPr>
              <w:jc w:val="center"/>
              <w:rPr>
                <w:color w:val="000000"/>
                <w:sz w:val="28"/>
                <w:szCs w:val="28"/>
              </w:rPr>
            </w:pPr>
            <w:r w:rsidRPr="00C31842">
              <w:rPr>
                <w:rFonts w:hAnsi="宋体" w:hint="eastAsia"/>
                <w:color w:val="000000"/>
                <w:sz w:val="28"/>
                <w:szCs w:val="28"/>
              </w:rPr>
              <w:t>时间</w:t>
            </w:r>
          </w:p>
        </w:tc>
        <w:tc>
          <w:tcPr>
            <w:tcW w:w="2893" w:type="dxa"/>
            <w:vAlign w:val="center"/>
          </w:tcPr>
          <w:p w:rsidR="00C6045F" w:rsidRPr="00C31842" w:rsidRDefault="00C6045F">
            <w:pPr>
              <w:jc w:val="center"/>
              <w:rPr>
                <w:color w:val="000000"/>
                <w:sz w:val="28"/>
                <w:szCs w:val="28"/>
              </w:rPr>
            </w:pPr>
            <w:r w:rsidRPr="00C31842">
              <w:rPr>
                <w:rFonts w:hAnsi="宋体" w:hint="eastAsia"/>
                <w:color w:val="000000"/>
                <w:sz w:val="28"/>
                <w:szCs w:val="28"/>
              </w:rPr>
              <w:t>地点</w:t>
            </w:r>
          </w:p>
        </w:tc>
        <w:tc>
          <w:tcPr>
            <w:tcW w:w="2880" w:type="dxa"/>
            <w:vAlign w:val="center"/>
          </w:tcPr>
          <w:p w:rsidR="00C6045F" w:rsidRPr="00C31842" w:rsidRDefault="00C6045F">
            <w:pPr>
              <w:jc w:val="center"/>
              <w:rPr>
                <w:color w:val="000000"/>
                <w:sz w:val="28"/>
                <w:szCs w:val="28"/>
              </w:rPr>
            </w:pPr>
            <w:r w:rsidRPr="00C31842">
              <w:rPr>
                <w:rFonts w:hAnsi="宋体" w:hint="eastAsia"/>
                <w:color w:val="000000"/>
                <w:sz w:val="28"/>
                <w:szCs w:val="28"/>
              </w:rPr>
              <w:t>内容</w:t>
            </w:r>
          </w:p>
        </w:tc>
      </w:tr>
      <w:tr w:rsidR="00C6045F" w:rsidRPr="00C31842">
        <w:trPr>
          <w:trHeight w:hRule="exact" w:val="1729"/>
        </w:trPr>
        <w:tc>
          <w:tcPr>
            <w:tcW w:w="2147" w:type="dxa"/>
            <w:vAlign w:val="center"/>
          </w:tcPr>
          <w:p w:rsidR="00C6045F" w:rsidRPr="00C31842" w:rsidRDefault="00C6045F">
            <w:pPr>
              <w:jc w:val="center"/>
              <w:rPr>
                <w:color w:val="000000"/>
                <w:sz w:val="28"/>
                <w:szCs w:val="28"/>
              </w:rPr>
            </w:pPr>
            <w:r w:rsidRPr="00C31842">
              <w:rPr>
                <w:color w:val="000000"/>
                <w:sz w:val="28"/>
                <w:szCs w:val="28"/>
              </w:rPr>
              <w:t>3</w:t>
            </w:r>
            <w:r w:rsidRPr="00C31842">
              <w:rPr>
                <w:rFonts w:hAnsi="宋体" w:hint="eastAsia"/>
                <w:color w:val="000000"/>
                <w:sz w:val="28"/>
                <w:szCs w:val="28"/>
              </w:rPr>
              <w:t>月</w:t>
            </w:r>
            <w:r w:rsidRPr="00C31842">
              <w:rPr>
                <w:rFonts w:hAnsi="宋体"/>
                <w:color w:val="000000"/>
                <w:sz w:val="28"/>
                <w:szCs w:val="28"/>
              </w:rPr>
              <w:t>30</w:t>
            </w:r>
            <w:r w:rsidRPr="00C31842">
              <w:rPr>
                <w:rFonts w:hAnsi="宋体" w:hint="eastAsia"/>
                <w:color w:val="000000"/>
                <w:sz w:val="28"/>
                <w:szCs w:val="28"/>
              </w:rPr>
              <w:t>日</w:t>
            </w:r>
          </w:p>
          <w:p w:rsidR="00C6045F" w:rsidRPr="00C31842" w:rsidRDefault="00C6045F">
            <w:pPr>
              <w:jc w:val="center"/>
              <w:rPr>
                <w:color w:val="000000"/>
                <w:sz w:val="28"/>
                <w:szCs w:val="28"/>
              </w:rPr>
            </w:pPr>
            <w:r w:rsidRPr="00C31842">
              <w:rPr>
                <w:color w:val="000000"/>
                <w:sz w:val="28"/>
                <w:szCs w:val="28"/>
              </w:rPr>
              <w:t>8</w:t>
            </w:r>
            <w:r w:rsidRPr="00C31842">
              <w:rPr>
                <w:rFonts w:hAnsi="宋体"/>
                <w:color w:val="000000"/>
                <w:sz w:val="28"/>
                <w:szCs w:val="28"/>
              </w:rPr>
              <w:t>:</w:t>
            </w:r>
            <w:r w:rsidRPr="00C31842">
              <w:rPr>
                <w:color w:val="000000"/>
                <w:sz w:val="28"/>
                <w:szCs w:val="28"/>
              </w:rPr>
              <w:t>00-17</w:t>
            </w:r>
            <w:r w:rsidRPr="00C31842">
              <w:rPr>
                <w:rFonts w:hAnsi="宋体"/>
                <w:color w:val="000000"/>
                <w:sz w:val="28"/>
                <w:szCs w:val="28"/>
              </w:rPr>
              <w:t>:</w:t>
            </w:r>
            <w:r w:rsidRPr="00C31842">
              <w:rPr>
                <w:color w:val="000000"/>
                <w:sz w:val="28"/>
                <w:szCs w:val="28"/>
              </w:rPr>
              <w:t>00</w:t>
            </w:r>
          </w:p>
        </w:tc>
        <w:tc>
          <w:tcPr>
            <w:tcW w:w="2893" w:type="dxa"/>
            <w:vAlign w:val="center"/>
          </w:tcPr>
          <w:p w:rsidR="00C6045F" w:rsidRPr="00C31842" w:rsidRDefault="00C6045F" w:rsidP="002F479E">
            <w:pPr>
              <w:spacing w:line="440" w:lineRule="exact"/>
              <w:jc w:val="center"/>
              <w:rPr>
                <w:color w:val="000000"/>
                <w:sz w:val="28"/>
                <w:szCs w:val="28"/>
              </w:rPr>
            </w:pPr>
            <w:r w:rsidRPr="00C31842">
              <w:rPr>
                <w:rFonts w:hAnsi="宋体" w:hint="eastAsia"/>
                <w:color w:val="000000"/>
                <w:sz w:val="28"/>
                <w:szCs w:val="28"/>
              </w:rPr>
              <w:t>商学院研究生办公室</w:t>
            </w:r>
          </w:p>
        </w:tc>
        <w:tc>
          <w:tcPr>
            <w:tcW w:w="2880" w:type="dxa"/>
            <w:vAlign w:val="center"/>
          </w:tcPr>
          <w:p w:rsidR="00C6045F" w:rsidRPr="00C31842" w:rsidRDefault="00C6045F" w:rsidP="002F479E">
            <w:pPr>
              <w:spacing w:line="440" w:lineRule="exact"/>
              <w:jc w:val="center"/>
              <w:rPr>
                <w:color w:val="000000"/>
                <w:sz w:val="28"/>
                <w:szCs w:val="28"/>
              </w:rPr>
            </w:pPr>
            <w:r w:rsidRPr="00C31842">
              <w:rPr>
                <w:rFonts w:hAnsi="宋体" w:hint="eastAsia"/>
                <w:color w:val="000000"/>
                <w:sz w:val="28"/>
                <w:szCs w:val="28"/>
              </w:rPr>
              <w:t>报到、资格审查</w:t>
            </w:r>
          </w:p>
          <w:p w:rsidR="00C6045F" w:rsidRPr="00C31842" w:rsidRDefault="00C6045F" w:rsidP="002F479E">
            <w:pPr>
              <w:spacing w:line="440" w:lineRule="exact"/>
              <w:jc w:val="center"/>
              <w:rPr>
                <w:color w:val="000000"/>
                <w:sz w:val="28"/>
                <w:szCs w:val="28"/>
              </w:rPr>
            </w:pPr>
            <w:r w:rsidRPr="00C31842">
              <w:rPr>
                <w:rFonts w:hAnsi="宋体" w:hint="eastAsia"/>
                <w:color w:val="000000"/>
                <w:sz w:val="28"/>
                <w:szCs w:val="28"/>
              </w:rPr>
              <w:t>领取复试通知单、缴费、心理普查</w:t>
            </w:r>
          </w:p>
        </w:tc>
      </w:tr>
      <w:tr w:rsidR="00C6045F" w:rsidRPr="00C31842">
        <w:trPr>
          <w:trHeight w:hRule="exact" w:val="1542"/>
        </w:trPr>
        <w:tc>
          <w:tcPr>
            <w:tcW w:w="2147" w:type="dxa"/>
            <w:vAlign w:val="center"/>
          </w:tcPr>
          <w:p w:rsidR="00C6045F" w:rsidRPr="00C31842" w:rsidRDefault="00C6045F">
            <w:pPr>
              <w:jc w:val="center"/>
              <w:rPr>
                <w:color w:val="000000"/>
                <w:sz w:val="28"/>
                <w:szCs w:val="28"/>
              </w:rPr>
            </w:pPr>
            <w:r w:rsidRPr="00C31842">
              <w:rPr>
                <w:color w:val="000000"/>
                <w:sz w:val="28"/>
                <w:szCs w:val="28"/>
              </w:rPr>
              <w:t>3</w:t>
            </w:r>
            <w:r w:rsidRPr="00C31842">
              <w:rPr>
                <w:rFonts w:hAnsi="宋体" w:hint="eastAsia"/>
                <w:color w:val="000000"/>
                <w:sz w:val="28"/>
                <w:szCs w:val="28"/>
              </w:rPr>
              <w:t>月</w:t>
            </w:r>
            <w:r w:rsidRPr="00C31842">
              <w:rPr>
                <w:color w:val="000000"/>
                <w:sz w:val="28"/>
                <w:szCs w:val="28"/>
              </w:rPr>
              <w:t>30</w:t>
            </w:r>
            <w:r w:rsidRPr="00C31842">
              <w:rPr>
                <w:rFonts w:hAnsi="宋体" w:hint="eastAsia"/>
                <w:color w:val="000000"/>
                <w:sz w:val="28"/>
                <w:szCs w:val="28"/>
              </w:rPr>
              <w:t>日</w:t>
            </w:r>
          </w:p>
          <w:p w:rsidR="00C6045F" w:rsidRPr="00C31842" w:rsidRDefault="00C6045F">
            <w:pPr>
              <w:jc w:val="center"/>
              <w:rPr>
                <w:color w:val="000000"/>
                <w:sz w:val="28"/>
                <w:szCs w:val="28"/>
              </w:rPr>
            </w:pPr>
            <w:r w:rsidRPr="00C31842">
              <w:rPr>
                <w:color w:val="000000"/>
                <w:sz w:val="28"/>
                <w:szCs w:val="28"/>
              </w:rPr>
              <w:t>8</w:t>
            </w:r>
            <w:r w:rsidRPr="00C31842">
              <w:rPr>
                <w:rFonts w:hAnsi="宋体"/>
                <w:color w:val="000000"/>
                <w:sz w:val="28"/>
                <w:szCs w:val="28"/>
              </w:rPr>
              <w:t>:</w:t>
            </w:r>
            <w:r w:rsidRPr="00C31842">
              <w:rPr>
                <w:color w:val="000000"/>
                <w:sz w:val="28"/>
                <w:szCs w:val="28"/>
              </w:rPr>
              <w:t>00-12</w:t>
            </w:r>
            <w:r w:rsidRPr="00C31842">
              <w:rPr>
                <w:rFonts w:hAnsi="宋体"/>
                <w:color w:val="000000"/>
                <w:sz w:val="28"/>
                <w:szCs w:val="28"/>
              </w:rPr>
              <w:t>:</w:t>
            </w:r>
            <w:r w:rsidRPr="00C31842">
              <w:rPr>
                <w:color w:val="000000"/>
                <w:sz w:val="28"/>
                <w:szCs w:val="28"/>
              </w:rPr>
              <w:t>00</w:t>
            </w:r>
          </w:p>
        </w:tc>
        <w:tc>
          <w:tcPr>
            <w:tcW w:w="2893" w:type="dxa"/>
            <w:vAlign w:val="center"/>
          </w:tcPr>
          <w:p w:rsidR="00C6045F" w:rsidRPr="00C31842" w:rsidRDefault="00C6045F" w:rsidP="002F479E">
            <w:pPr>
              <w:spacing w:line="440" w:lineRule="exact"/>
              <w:jc w:val="center"/>
              <w:rPr>
                <w:rFonts w:hAnsi="宋体"/>
                <w:color w:val="000000"/>
                <w:sz w:val="28"/>
                <w:szCs w:val="28"/>
              </w:rPr>
            </w:pPr>
            <w:r w:rsidRPr="00C31842">
              <w:rPr>
                <w:rFonts w:hAnsi="宋体" w:hint="eastAsia"/>
                <w:color w:val="000000"/>
                <w:sz w:val="28"/>
                <w:szCs w:val="28"/>
              </w:rPr>
              <w:t>吉首大学医院</w:t>
            </w:r>
          </w:p>
        </w:tc>
        <w:tc>
          <w:tcPr>
            <w:tcW w:w="2880" w:type="dxa"/>
            <w:vAlign w:val="center"/>
          </w:tcPr>
          <w:p w:rsidR="00C6045F" w:rsidRPr="00C31842" w:rsidRDefault="00C6045F" w:rsidP="002F479E">
            <w:pPr>
              <w:spacing w:line="440" w:lineRule="exact"/>
              <w:jc w:val="center"/>
              <w:rPr>
                <w:rFonts w:hAnsi="宋体"/>
                <w:color w:val="000000"/>
                <w:sz w:val="28"/>
                <w:szCs w:val="28"/>
              </w:rPr>
            </w:pPr>
            <w:r w:rsidRPr="00C31842">
              <w:rPr>
                <w:rFonts w:hAnsi="宋体" w:hint="eastAsia"/>
                <w:color w:val="000000"/>
                <w:sz w:val="28"/>
                <w:szCs w:val="28"/>
              </w:rPr>
              <w:t>体检</w:t>
            </w:r>
          </w:p>
        </w:tc>
      </w:tr>
      <w:tr w:rsidR="00C6045F" w:rsidRPr="00C31842">
        <w:trPr>
          <w:trHeight w:hRule="exact" w:val="1326"/>
        </w:trPr>
        <w:tc>
          <w:tcPr>
            <w:tcW w:w="2147" w:type="dxa"/>
            <w:vAlign w:val="center"/>
          </w:tcPr>
          <w:p w:rsidR="00C6045F" w:rsidRPr="002F479E" w:rsidRDefault="00C6045F">
            <w:pPr>
              <w:jc w:val="center"/>
              <w:rPr>
                <w:b/>
                <w:sz w:val="28"/>
                <w:szCs w:val="28"/>
              </w:rPr>
            </w:pPr>
            <w:r w:rsidRPr="002F479E">
              <w:rPr>
                <w:b/>
                <w:sz w:val="28"/>
                <w:szCs w:val="28"/>
              </w:rPr>
              <w:t>3</w:t>
            </w:r>
            <w:r w:rsidRPr="002F479E">
              <w:rPr>
                <w:rFonts w:hAnsi="宋体" w:hint="eastAsia"/>
                <w:b/>
                <w:sz w:val="28"/>
                <w:szCs w:val="28"/>
              </w:rPr>
              <w:t>月</w:t>
            </w:r>
            <w:r w:rsidRPr="002F479E">
              <w:rPr>
                <w:b/>
                <w:sz w:val="28"/>
                <w:szCs w:val="28"/>
              </w:rPr>
              <w:t>30</w:t>
            </w:r>
            <w:r w:rsidRPr="002F479E">
              <w:rPr>
                <w:rFonts w:hAnsi="宋体" w:hint="eastAsia"/>
                <w:b/>
                <w:sz w:val="28"/>
                <w:szCs w:val="28"/>
              </w:rPr>
              <w:t>日</w:t>
            </w:r>
          </w:p>
          <w:p w:rsidR="00C6045F" w:rsidRPr="002F479E" w:rsidRDefault="00C6045F">
            <w:pPr>
              <w:jc w:val="center"/>
              <w:rPr>
                <w:sz w:val="28"/>
                <w:szCs w:val="28"/>
              </w:rPr>
            </w:pPr>
            <w:r w:rsidRPr="002F479E">
              <w:rPr>
                <w:b/>
                <w:sz w:val="28"/>
                <w:szCs w:val="28"/>
              </w:rPr>
              <w:t>17</w:t>
            </w:r>
            <w:r w:rsidRPr="002F479E">
              <w:rPr>
                <w:rFonts w:hAnsi="宋体"/>
                <w:b/>
                <w:sz w:val="28"/>
                <w:szCs w:val="28"/>
              </w:rPr>
              <w:t>:</w:t>
            </w:r>
            <w:r w:rsidRPr="002F479E">
              <w:rPr>
                <w:b/>
                <w:sz w:val="28"/>
                <w:szCs w:val="28"/>
              </w:rPr>
              <w:t>00-18</w:t>
            </w:r>
            <w:r w:rsidRPr="002F479E">
              <w:rPr>
                <w:rFonts w:hAnsi="宋体"/>
                <w:b/>
                <w:sz w:val="28"/>
                <w:szCs w:val="28"/>
              </w:rPr>
              <w:t>:</w:t>
            </w:r>
            <w:r w:rsidRPr="002F479E">
              <w:rPr>
                <w:b/>
                <w:sz w:val="28"/>
                <w:szCs w:val="28"/>
              </w:rPr>
              <w:t>00</w:t>
            </w:r>
          </w:p>
        </w:tc>
        <w:tc>
          <w:tcPr>
            <w:tcW w:w="2893" w:type="dxa"/>
            <w:vAlign w:val="center"/>
          </w:tcPr>
          <w:p w:rsidR="00C6045F" w:rsidRPr="002F479E" w:rsidRDefault="00C6045F" w:rsidP="002F479E">
            <w:pPr>
              <w:spacing w:line="440" w:lineRule="exact"/>
              <w:jc w:val="center"/>
              <w:rPr>
                <w:rFonts w:hAnsi="宋体"/>
                <w:sz w:val="28"/>
                <w:szCs w:val="28"/>
              </w:rPr>
            </w:pPr>
            <w:r w:rsidRPr="002F479E">
              <w:rPr>
                <w:rFonts w:hAnsi="宋体" w:hint="eastAsia"/>
                <w:b/>
                <w:sz w:val="28"/>
                <w:szCs w:val="28"/>
              </w:rPr>
              <w:t>商学院会议室</w:t>
            </w:r>
          </w:p>
        </w:tc>
        <w:tc>
          <w:tcPr>
            <w:tcW w:w="2880" w:type="dxa"/>
            <w:vAlign w:val="center"/>
          </w:tcPr>
          <w:p w:rsidR="00C6045F" w:rsidRPr="002F479E" w:rsidRDefault="00C6045F" w:rsidP="002F479E">
            <w:pPr>
              <w:spacing w:line="440" w:lineRule="exact"/>
              <w:jc w:val="center"/>
              <w:rPr>
                <w:b/>
                <w:sz w:val="28"/>
                <w:szCs w:val="28"/>
              </w:rPr>
            </w:pPr>
            <w:r w:rsidRPr="002F479E">
              <w:rPr>
                <w:rFonts w:hAnsi="宋体" w:hint="eastAsia"/>
                <w:b/>
                <w:sz w:val="28"/>
                <w:szCs w:val="28"/>
              </w:rPr>
              <w:t>商学院报到</w:t>
            </w:r>
          </w:p>
          <w:p w:rsidR="00C6045F" w:rsidRPr="002F479E" w:rsidRDefault="00C6045F" w:rsidP="002F479E">
            <w:pPr>
              <w:spacing w:line="440" w:lineRule="exact"/>
              <w:jc w:val="center"/>
              <w:rPr>
                <w:rFonts w:hAnsi="宋体"/>
                <w:sz w:val="28"/>
                <w:szCs w:val="28"/>
              </w:rPr>
            </w:pPr>
            <w:r w:rsidRPr="002F479E">
              <w:rPr>
                <w:rFonts w:hAnsi="宋体" w:hint="eastAsia"/>
                <w:b/>
                <w:sz w:val="28"/>
                <w:szCs w:val="28"/>
              </w:rPr>
              <w:t>开会</w:t>
            </w:r>
          </w:p>
        </w:tc>
      </w:tr>
      <w:tr w:rsidR="00C6045F" w:rsidRPr="00C31842">
        <w:trPr>
          <w:trHeight w:hRule="exact" w:val="1398"/>
        </w:trPr>
        <w:tc>
          <w:tcPr>
            <w:tcW w:w="2147" w:type="dxa"/>
            <w:vAlign w:val="center"/>
          </w:tcPr>
          <w:p w:rsidR="00C6045F" w:rsidRPr="002F479E" w:rsidRDefault="00C6045F">
            <w:pPr>
              <w:jc w:val="center"/>
              <w:rPr>
                <w:sz w:val="28"/>
                <w:szCs w:val="28"/>
              </w:rPr>
            </w:pPr>
            <w:r w:rsidRPr="002F479E">
              <w:rPr>
                <w:sz w:val="28"/>
                <w:szCs w:val="28"/>
              </w:rPr>
              <w:t>3</w:t>
            </w:r>
            <w:r w:rsidRPr="002F479E">
              <w:rPr>
                <w:rFonts w:hAnsi="宋体" w:hint="eastAsia"/>
                <w:sz w:val="28"/>
                <w:szCs w:val="28"/>
              </w:rPr>
              <w:t>月</w:t>
            </w:r>
            <w:r w:rsidRPr="002F479E">
              <w:rPr>
                <w:sz w:val="28"/>
                <w:szCs w:val="28"/>
              </w:rPr>
              <w:t>31</w:t>
            </w:r>
            <w:r w:rsidRPr="002F479E">
              <w:rPr>
                <w:rFonts w:hAnsi="宋体" w:hint="eastAsia"/>
                <w:sz w:val="28"/>
                <w:szCs w:val="28"/>
              </w:rPr>
              <w:t>日</w:t>
            </w:r>
          </w:p>
          <w:p w:rsidR="00C6045F" w:rsidRPr="002F479E" w:rsidRDefault="00C6045F">
            <w:pPr>
              <w:jc w:val="center"/>
              <w:rPr>
                <w:sz w:val="28"/>
                <w:szCs w:val="28"/>
              </w:rPr>
            </w:pPr>
            <w:r w:rsidRPr="002F479E">
              <w:rPr>
                <w:sz w:val="28"/>
                <w:szCs w:val="28"/>
              </w:rPr>
              <w:t>9</w:t>
            </w:r>
            <w:r w:rsidRPr="002F479E">
              <w:rPr>
                <w:rFonts w:hAnsi="宋体"/>
                <w:sz w:val="28"/>
                <w:szCs w:val="28"/>
              </w:rPr>
              <w:t>:</w:t>
            </w:r>
            <w:r w:rsidRPr="002F479E">
              <w:rPr>
                <w:sz w:val="28"/>
                <w:szCs w:val="28"/>
              </w:rPr>
              <w:t>30-11</w:t>
            </w:r>
            <w:r w:rsidRPr="002F479E">
              <w:rPr>
                <w:rFonts w:hAnsi="宋体"/>
                <w:sz w:val="28"/>
                <w:szCs w:val="28"/>
              </w:rPr>
              <w:t>:</w:t>
            </w:r>
            <w:r w:rsidRPr="002F479E">
              <w:rPr>
                <w:sz w:val="28"/>
                <w:szCs w:val="28"/>
              </w:rPr>
              <w:t>30</w:t>
            </w:r>
          </w:p>
        </w:tc>
        <w:tc>
          <w:tcPr>
            <w:tcW w:w="2893" w:type="dxa"/>
            <w:vAlign w:val="center"/>
          </w:tcPr>
          <w:p w:rsidR="00C6045F" w:rsidRPr="002F479E" w:rsidRDefault="00C6045F" w:rsidP="002F479E">
            <w:pPr>
              <w:spacing w:line="440" w:lineRule="exact"/>
              <w:jc w:val="center"/>
              <w:rPr>
                <w:sz w:val="28"/>
                <w:szCs w:val="28"/>
              </w:rPr>
            </w:pPr>
            <w:r w:rsidRPr="002F479E">
              <w:rPr>
                <w:rFonts w:hAnsi="宋体" w:hint="eastAsia"/>
                <w:sz w:val="28"/>
                <w:szCs w:val="28"/>
              </w:rPr>
              <w:t>吉首大学第六教学楼</w:t>
            </w:r>
            <w:r w:rsidRPr="002F479E">
              <w:rPr>
                <w:sz w:val="28"/>
                <w:szCs w:val="28"/>
              </w:rPr>
              <w:t>60418</w:t>
            </w:r>
            <w:r w:rsidRPr="002F479E">
              <w:rPr>
                <w:rFonts w:hAnsi="宋体" w:hint="eastAsia"/>
                <w:sz w:val="28"/>
                <w:szCs w:val="28"/>
              </w:rPr>
              <w:t>教室</w:t>
            </w:r>
          </w:p>
        </w:tc>
        <w:tc>
          <w:tcPr>
            <w:tcW w:w="2880" w:type="dxa"/>
            <w:vAlign w:val="center"/>
          </w:tcPr>
          <w:p w:rsidR="00C6045F" w:rsidRPr="002F479E" w:rsidRDefault="00C6045F" w:rsidP="002F479E">
            <w:pPr>
              <w:spacing w:line="440" w:lineRule="exact"/>
              <w:jc w:val="center"/>
              <w:rPr>
                <w:sz w:val="28"/>
                <w:szCs w:val="28"/>
              </w:rPr>
            </w:pPr>
            <w:r w:rsidRPr="002F479E">
              <w:rPr>
                <w:rFonts w:hAnsi="宋体" w:hint="eastAsia"/>
                <w:sz w:val="28"/>
                <w:szCs w:val="28"/>
              </w:rPr>
              <w:t>专业课考试</w:t>
            </w:r>
          </w:p>
        </w:tc>
      </w:tr>
      <w:tr w:rsidR="00C6045F" w:rsidRPr="00C31842">
        <w:trPr>
          <w:trHeight w:hRule="exact" w:val="1721"/>
        </w:trPr>
        <w:tc>
          <w:tcPr>
            <w:tcW w:w="2147" w:type="dxa"/>
            <w:vAlign w:val="center"/>
          </w:tcPr>
          <w:p w:rsidR="00C6045F" w:rsidRPr="002F479E" w:rsidRDefault="00C6045F">
            <w:pPr>
              <w:jc w:val="center"/>
              <w:rPr>
                <w:sz w:val="28"/>
                <w:szCs w:val="28"/>
              </w:rPr>
            </w:pPr>
            <w:r w:rsidRPr="002F479E">
              <w:rPr>
                <w:sz w:val="28"/>
                <w:szCs w:val="28"/>
              </w:rPr>
              <w:t>3</w:t>
            </w:r>
            <w:r w:rsidRPr="002F479E">
              <w:rPr>
                <w:rFonts w:hAnsi="宋体" w:hint="eastAsia"/>
                <w:sz w:val="28"/>
                <w:szCs w:val="28"/>
              </w:rPr>
              <w:t>月</w:t>
            </w:r>
            <w:r w:rsidRPr="002F479E">
              <w:rPr>
                <w:sz w:val="28"/>
                <w:szCs w:val="28"/>
              </w:rPr>
              <w:t>31</w:t>
            </w:r>
            <w:r w:rsidRPr="002F479E">
              <w:rPr>
                <w:rFonts w:hAnsi="宋体" w:hint="eastAsia"/>
                <w:sz w:val="28"/>
                <w:szCs w:val="28"/>
              </w:rPr>
              <w:t>日</w:t>
            </w:r>
          </w:p>
          <w:p w:rsidR="00C6045F" w:rsidRPr="002F479E" w:rsidRDefault="00C6045F">
            <w:pPr>
              <w:jc w:val="center"/>
              <w:rPr>
                <w:sz w:val="28"/>
                <w:szCs w:val="28"/>
              </w:rPr>
            </w:pPr>
            <w:r w:rsidRPr="002F479E">
              <w:rPr>
                <w:sz w:val="28"/>
                <w:szCs w:val="28"/>
              </w:rPr>
              <w:t>14</w:t>
            </w:r>
            <w:r w:rsidRPr="002F479E">
              <w:rPr>
                <w:rFonts w:hAnsi="宋体"/>
                <w:sz w:val="28"/>
                <w:szCs w:val="28"/>
              </w:rPr>
              <w:t>:</w:t>
            </w:r>
            <w:r w:rsidRPr="002F479E">
              <w:rPr>
                <w:sz w:val="28"/>
                <w:szCs w:val="28"/>
              </w:rPr>
              <w:t>00-17</w:t>
            </w:r>
            <w:r w:rsidRPr="002F479E">
              <w:rPr>
                <w:rFonts w:hAnsi="宋体"/>
                <w:sz w:val="28"/>
                <w:szCs w:val="28"/>
              </w:rPr>
              <w:t>:</w:t>
            </w:r>
            <w:r w:rsidRPr="002F479E">
              <w:rPr>
                <w:sz w:val="28"/>
                <w:szCs w:val="28"/>
              </w:rPr>
              <w:t>30</w:t>
            </w:r>
          </w:p>
        </w:tc>
        <w:tc>
          <w:tcPr>
            <w:tcW w:w="2893" w:type="dxa"/>
            <w:vAlign w:val="center"/>
          </w:tcPr>
          <w:p w:rsidR="00C6045F" w:rsidRPr="002F479E" w:rsidRDefault="00C6045F" w:rsidP="002F479E">
            <w:pPr>
              <w:spacing w:line="440" w:lineRule="exact"/>
              <w:jc w:val="center"/>
              <w:rPr>
                <w:rFonts w:hAnsi="宋体"/>
                <w:sz w:val="28"/>
                <w:szCs w:val="28"/>
              </w:rPr>
            </w:pPr>
            <w:r w:rsidRPr="002F479E">
              <w:rPr>
                <w:rFonts w:hAnsi="宋体" w:hint="eastAsia"/>
                <w:sz w:val="28"/>
                <w:szCs w:val="28"/>
              </w:rPr>
              <w:t>吉首大学第三教学楼</w:t>
            </w:r>
          </w:p>
          <w:p w:rsidR="00C6045F" w:rsidRPr="002F479E" w:rsidRDefault="00C6045F" w:rsidP="002F479E">
            <w:pPr>
              <w:spacing w:line="440" w:lineRule="exact"/>
              <w:jc w:val="center"/>
              <w:rPr>
                <w:rFonts w:hAnsi="宋体"/>
                <w:sz w:val="28"/>
                <w:szCs w:val="28"/>
              </w:rPr>
            </w:pPr>
            <w:r w:rsidRPr="002F479E">
              <w:rPr>
                <w:rFonts w:hAnsi="宋体" w:hint="eastAsia"/>
                <w:sz w:val="28"/>
                <w:szCs w:val="28"/>
              </w:rPr>
              <w:t>（集合等待地点</w:t>
            </w:r>
            <w:r w:rsidRPr="002F479E">
              <w:rPr>
                <w:rFonts w:hAnsi="宋体"/>
                <w:sz w:val="28"/>
                <w:szCs w:val="28"/>
              </w:rPr>
              <w:t>3204</w:t>
            </w:r>
            <w:r w:rsidRPr="002F479E">
              <w:rPr>
                <w:rFonts w:hAnsi="宋体" w:hint="eastAsia"/>
                <w:sz w:val="28"/>
                <w:szCs w:val="28"/>
              </w:rPr>
              <w:t>教室）</w:t>
            </w:r>
          </w:p>
        </w:tc>
        <w:tc>
          <w:tcPr>
            <w:tcW w:w="2880" w:type="dxa"/>
            <w:vAlign w:val="center"/>
          </w:tcPr>
          <w:p w:rsidR="00C6045F" w:rsidRPr="002F479E" w:rsidRDefault="00C6045F" w:rsidP="002F479E">
            <w:pPr>
              <w:spacing w:line="440" w:lineRule="exact"/>
              <w:jc w:val="center"/>
              <w:rPr>
                <w:rFonts w:hAnsi="宋体"/>
                <w:sz w:val="28"/>
                <w:szCs w:val="28"/>
              </w:rPr>
            </w:pPr>
            <w:r w:rsidRPr="002F479E">
              <w:rPr>
                <w:rFonts w:hAnsi="宋体" w:hint="eastAsia"/>
                <w:sz w:val="28"/>
                <w:szCs w:val="28"/>
              </w:rPr>
              <w:t>外语能力测试</w:t>
            </w:r>
          </w:p>
          <w:p w:rsidR="00C6045F" w:rsidRPr="002F479E" w:rsidRDefault="00C6045F" w:rsidP="002F479E">
            <w:pPr>
              <w:spacing w:line="440" w:lineRule="exact"/>
              <w:jc w:val="center"/>
              <w:rPr>
                <w:sz w:val="28"/>
                <w:szCs w:val="28"/>
              </w:rPr>
            </w:pPr>
            <w:r w:rsidRPr="002F479E">
              <w:rPr>
                <w:rFonts w:hAnsi="宋体" w:hint="eastAsia"/>
                <w:sz w:val="28"/>
                <w:szCs w:val="28"/>
              </w:rPr>
              <w:t>政治素质考核</w:t>
            </w:r>
          </w:p>
        </w:tc>
      </w:tr>
      <w:tr w:rsidR="00C6045F" w:rsidRPr="00C31842">
        <w:trPr>
          <w:trHeight w:hRule="exact" w:val="1683"/>
        </w:trPr>
        <w:tc>
          <w:tcPr>
            <w:tcW w:w="2147" w:type="dxa"/>
            <w:vAlign w:val="center"/>
          </w:tcPr>
          <w:p w:rsidR="00C6045F" w:rsidRPr="002F479E" w:rsidRDefault="00C6045F">
            <w:pPr>
              <w:jc w:val="center"/>
              <w:rPr>
                <w:sz w:val="28"/>
                <w:szCs w:val="28"/>
              </w:rPr>
            </w:pPr>
            <w:r w:rsidRPr="002F479E">
              <w:rPr>
                <w:sz w:val="28"/>
                <w:szCs w:val="28"/>
              </w:rPr>
              <w:t>4</w:t>
            </w:r>
            <w:r w:rsidRPr="002F479E">
              <w:rPr>
                <w:rFonts w:hAnsi="宋体" w:hint="eastAsia"/>
                <w:sz w:val="28"/>
                <w:szCs w:val="28"/>
              </w:rPr>
              <w:t>月</w:t>
            </w:r>
            <w:r w:rsidRPr="002F479E">
              <w:rPr>
                <w:sz w:val="28"/>
                <w:szCs w:val="28"/>
              </w:rPr>
              <w:t>1</w:t>
            </w:r>
            <w:r w:rsidRPr="002F479E">
              <w:rPr>
                <w:rFonts w:hAnsi="宋体" w:hint="eastAsia"/>
                <w:sz w:val="28"/>
                <w:szCs w:val="28"/>
              </w:rPr>
              <w:t>日</w:t>
            </w:r>
          </w:p>
          <w:p w:rsidR="00C6045F" w:rsidRPr="002F479E" w:rsidRDefault="00C6045F">
            <w:pPr>
              <w:jc w:val="center"/>
              <w:rPr>
                <w:sz w:val="28"/>
                <w:szCs w:val="28"/>
              </w:rPr>
            </w:pPr>
            <w:r w:rsidRPr="002F479E">
              <w:rPr>
                <w:sz w:val="28"/>
                <w:szCs w:val="28"/>
              </w:rPr>
              <w:t>8</w:t>
            </w:r>
            <w:r w:rsidRPr="002F479E">
              <w:rPr>
                <w:rFonts w:hAnsi="宋体"/>
                <w:sz w:val="28"/>
                <w:szCs w:val="28"/>
              </w:rPr>
              <w:t>:</w:t>
            </w:r>
            <w:r w:rsidRPr="002F479E">
              <w:rPr>
                <w:sz w:val="28"/>
                <w:szCs w:val="28"/>
              </w:rPr>
              <w:t>30-12</w:t>
            </w:r>
            <w:r w:rsidRPr="002F479E">
              <w:rPr>
                <w:rFonts w:hAnsi="宋体"/>
                <w:sz w:val="28"/>
                <w:szCs w:val="28"/>
              </w:rPr>
              <w:t>:</w:t>
            </w:r>
            <w:r w:rsidRPr="002F479E">
              <w:rPr>
                <w:sz w:val="28"/>
                <w:szCs w:val="28"/>
              </w:rPr>
              <w:t>00</w:t>
            </w:r>
          </w:p>
        </w:tc>
        <w:tc>
          <w:tcPr>
            <w:tcW w:w="2893" w:type="dxa"/>
            <w:vAlign w:val="center"/>
          </w:tcPr>
          <w:p w:rsidR="00C6045F" w:rsidRPr="002F479E" w:rsidRDefault="00C6045F" w:rsidP="002F479E">
            <w:pPr>
              <w:spacing w:line="440" w:lineRule="exact"/>
              <w:jc w:val="center"/>
              <w:rPr>
                <w:rFonts w:hAnsi="宋体"/>
                <w:sz w:val="28"/>
                <w:szCs w:val="28"/>
              </w:rPr>
            </w:pPr>
            <w:r w:rsidRPr="002F479E">
              <w:rPr>
                <w:rFonts w:hAnsi="宋体" w:hint="eastAsia"/>
                <w:sz w:val="28"/>
                <w:szCs w:val="28"/>
              </w:rPr>
              <w:t>吉首大学第三教学楼</w:t>
            </w:r>
          </w:p>
          <w:p w:rsidR="00C6045F" w:rsidRPr="002F479E" w:rsidRDefault="00C6045F" w:rsidP="002F479E">
            <w:pPr>
              <w:spacing w:line="440" w:lineRule="exact"/>
              <w:jc w:val="center"/>
              <w:rPr>
                <w:sz w:val="28"/>
                <w:szCs w:val="28"/>
              </w:rPr>
            </w:pPr>
            <w:r w:rsidRPr="002F479E">
              <w:rPr>
                <w:rFonts w:hAnsi="宋体" w:hint="eastAsia"/>
                <w:sz w:val="28"/>
                <w:szCs w:val="28"/>
              </w:rPr>
              <w:t>（集合等待地点：</w:t>
            </w:r>
            <w:r w:rsidRPr="002F479E">
              <w:rPr>
                <w:rFonts w:hAnsi="宋体"/>
                <w:sz w:val="28"/>
                <w:szCs w:val="28"/>
              </w:rPr>
              <w:t>3205</w:t>
            </w:r>
            <w:r w:rsidRPr="002F479E">
              <w:rPr>
                <w:rFonts w:hAnsi="宋体" w:hint="eastAsia"/>
                <w:sz w:val="28"/>
                <w:szCs w:val="28"/>
              </w:rPr>
              <w:t>教室）</w:t>
            </w:r>
          </w:p>
        </w:tc>
        <w:tc>
          <w:tcPr>
            <w:tcW w:w="2880" w:type="dxa"/>
            <w:vAlign w:val="center"/>
          </w:tcPr>
          <w:p w:rsidR="00C6045F" w:rsidRPr="002F479E" w:rsidRDefault="00C6045F" w:rsidP="002F479E">
            <w:pPr>
              <w:spacing w:line="440" w:lineRule="exact"/>
              <w:jc w:val="center"/>
              <w:rPr>
                <w:sz w:val="28"/>
                <w:szCs w:val="28"/>
              </w:rPr>
            </w:pPr>
            <w:r w:rsidRPr="002F479E">
              <w:rPr>
                <w:rFonts w:hAnsi="宋体" w:hint="eastAsia"/>
                <w:sz w:val="28"/>
                <w:szCs w:val="28"/>
              </w:rPr>
              <w:t>专业</w:t>
            </w:r>
            <w:r w:rsidRPr="002F479E">
              <w:rPr>
                <w:rFonts w:hint="eastAsia"/>
                <w:sz w:val="28"/>
                <w:szCs w:val="28"/>
              </w:rPr>
              <w:t>综合素质及能力测</w:t>
            </w:r>
            <w:r w:rsidRPr="002F479E">
              <w:rPr>
                <w:rFonts w:hAnsi="宋体" w:hint="eastAsia"/>
                <w:sz w:val="28"/>
                <w:szCs w:val="28"/>
              </w:rPr>
              <w:t>试</w:t>
            </w:r>
          </w:p>
        </w:tc>
      </w:tr>
      <w:tr w:rsidR="00C6045F" w:rsidRPr="00C31842">
        <w:trPr>
          <w:trHeight w:hRule="exact" w:val="1683"/>
        </w:trPr>
        <w:tc>
          <w:tcPr>
            <w:tcW w:w="2147" w:type="dxa"/>
            <w:vAlign w:val="center"/>
          </w:tcPr>
          <w:p w:rsidR="00C6045F" w:rsidRPr="002F479E" w:rsidRDefault="00C6045F">
            <w:pPr>
              <w:jc w:val="center"/>
              <w:rPr>
                <w:sz w:val="28"/>
                <w:szCs w:val="28"/>
              </w:rPr>
            </w:pPr>
            <w:r w:rsidRPr="002F479E">
              <w:rPr>
                <w:sz w:val="28"/>
                <w:szCs w:val="28"/>
              </w:rPr>
              <w:t>4</w:t>
            </w:r>
            <w:r w:rsidRPr="002F479E">
              <w:rPr>
                <w:rFonts w:hAnsi="宋体" w:hint="eastAsia"/>
                <w:sz w:val="28"/>
                <w:szCs w:val="28"/>
              </w:rPr>
              <w:t>月</w:t>
            </w:r>
            <w:r w:rsidRPr="002F479E">
              <w:rPr>
                <w:sz w:val="28"/>
                <w:szCs w:val="28"/>
              </w:rPr>
              <w:t>1</w:t>
            </w:r>
            <w:r w:rsidRPr="002F479E">
              <w:rPr>
                <w:rFonts w:hAnsi="宋体" w:hint="eastAsia"/>
                <w:sz w:val="28"/>
                <w:szCs w:val="28"/>
              </w:rPr>
              <w:t>日</w:t>
            </w:r>
          </w:p>
          <w:p w:rsidR="00C6045F" w:rsidRPr="002F479E" w:rsidRDefault="00C6045F">
            <w:pPr>
              <w:jc w:val="center"/>
              <w:rPr>
                <w:sz w:val="28"/>
                <w:szCs w:val="28"/>
              </w:rPr>
            </w:pPr>
            <w:r w:rsidRPr="002F479E">
              <w:rPr>
                <w:sz w:val="28"/>
                <w:szCs w:val="28"/>
              </w:rPr>
              <w:t>14</w:t>
            </w:r>
            <w:r w:rsidRPr="002F479E">
              <w:rPr>
                <w:rFonts w:hAnsi="宋体"/>
                <w:sz w:val="28"/>
                <w:szCs w:val="28"/>
              </w:rPr>
              <w:t>:</w:t>
            </w:r>
            <w:r w:rsidRPr="002F479E">
              <w:rPr>
                <w:sz w:val="28"/>
                <w:szCs w:val="28"/>
              </w:rPr>
              <w:t>00-18</w:t>
            </w:r>
            <w:r w:rsidRPr="002F479E">
              <w:rPr>
                <w:rFonts w:hAnsi="宋体"/>
                <w:sz w:val="28"/>
                <w:szCs w:val="28"/>
              </w:rPr>
              <w:t>:</w:t>
            </w:r>
            <w:r w:rsidRPr="002F479E">
              <w:rPr>
                <w:sz w:val="28"/>
                <w:szCs w:val="28"/>
              </w:rPr>
              <w:t>30</w:t>
            </w:r>
          </w:p>
        </w:tc>
        <w:tc>
          <w:tcPr>
            <w:tcW w:w="2893" w:type="dxa"/>
            <w:vAlign w:val="center"/>
          </w:tcPr>
          <w:p w:rsidR="00C6045F" w:rsidRPr="002F479E" w:rsidRDefault="00C6045F" w:rsidP="002F479E">
            <w:pPr>
              <w:spacing w:line="440" w:lineRule="exact"/>
              <w:jc w:val="center"/>
              <w:rPr>
                <w:rFonts w:hAnsi="宋体"/>
                <w:sz w:val="28"/>
                <w:szCs w:val="28"/>
              </w:rPr>
            </w:pPr>
            <w:r w:rsidRPr="002F479E">
              <w:rPr>
                <w:rFonts w:hAnsi="宋体" w:hint="eastAsia"/>
                <w:sz w:val="28"/>
                <w:szCs w:val="28"/>
              </w:rPr>
              <w:t>吉首大学第六教学楼</w:t>
            </w:r>
            <w:r w:rsidRPr="002F479E">
              <w:rPr>
                <w:rFonts w:hAnsi="宋体"/>
                <w:sz w:val="28"/>
                <w:szCs w:val="28"/>
              </w:rPr>
              <w:t>60322</w:t>
            </w:r>
            <w:r w:rsidRPr="002F479E">
              <w:rPr>
                <w:rFonts w:hAnsi="宋体" w:hint="eastAsia"/>
                <w:sz w:val="28"/>
                <w:szCs w:val="28"/>
              </w:rPr>
              <w:t>教室</w:t>
            </w:r>
          </w:p>
        </w:tc>
        <w:tc>
          <w:tcPr>
            <w:tcW w:w="2880" w:type="dxa"/>
            <w:vAlign w:val="center"/>
          </w:tcPr>
          <w:p w:rsidR="00C6045F" w:rsidRPr="002F479E" w:rsidRDefault="00C6045F" w:rsidP="002F479E">
            <w:pPr>
              <w:spacing w:line="440" w:lineRule="exact"/>
              <w:jc w:val="center"/>
              <w:rPr>
                <w:rFonts w:hAnsi="宋体"/>
                <w:sz w:val="28"/>
                <w:szCs w:val="28"/>
              </w:rPr>
            </w:pPr>
            <w:r w:rsidRPr="002F479E">
              <w:rPr>
                <w:rFonts w:hAnsi="宋体" w:hint="eastAsia"/>
                <w:sz w:val="28"/>
                <w:szCs w:val="28"/>
              </w:rPr>
              <w:t>加试科目一考试</w:t>
            </w:r>
          </w:p>
          <w:p w:rsidR="00C6045F" w:rsidRPr="002F479E" w:rsidRDefault="00C6045F" w:rsidP="002F479E">
            <w:pPr>
              <w:spacing w:line="440" w:lineRule="exact"/>
              <w:jc w:val="center"/>
              <w:rPr>
                <w:rFonts w:hAnsi="宋体"/>
                <w:sz w:val="28"/>
                <w:szCs w:val="28"/>
              </w:rPr>
            </w:pPr>
            <w:r w:rsidRPr="002F479E">
              <w:rPr>
                <w:rFonts w:hAnsi="宋体" w:hint="eastAsia"/>
                <w:sz w:val="28"/>
                <w:szCs w:val="28"/>
              </w:rPr>
              <w:t>加试科目二考试</w:t>
            </w:r>
          </w:p>
        </w:tc>
      </w:tr>
    </w:tbl>
    <w:p w:rsidR="00C6045F" w:rsidRDefault="00C6045F">
      <w:pPr>
        <w:pStyle w:val="p0"/>
        <w:rPr>
          <w:rFonts w:ascii="宋体"/>
          <w:sz w:val="24"/>
        </w:rPr>
      </w:pPr>
    </w:p>
    <w:p w:rsidR="00C6045F" w:rsidRDefault="00C6045F">
      <w:pPr>
        <w:spacing w:line="360" w:lineRule="auto"/>
        <w:jc w:val="right"/>
      </w:pPr>
    </w:p>
    <w:p w:rsidR="00C6045F" w:rsidRDefault="00C6045F">
      <w:pPr>
        <w:rPr>
          <w:rFonts w:ascii="宋体" w:cs="宋体"/>
        </w:rPr>
      </w:pPr>
      <w:r>
        <w:rPr>
          <w:rFonts w:ascii="宋体" w:hAnsi="宋体" w:cs="宋体" w:hint="eastAsia"/>
        </w:rPr>
        <w:t>附件二：</w:t>
      </w:r>
    </w:p>
    <w:p w:rsidR="00C6045F" w:rsidRDefault="00C6045F">
      <w:pPr>
        <w:jc w:val="center"/>
        <w:rPr>
          <w:b/>
          <w:sz w:val="30"/>
          <w:szCs w:val="30"/>
        </w:rPr>
      </w:pPr>
      <w:r>
        <w:rPr>
          <w:rFonts w:hint="eastAsia"/>
          <w:b/>
          <w:sz w:val="30"/>
          <w:szCs w:val="30"/>
        </w:rPr>
        <w:t>吉首大学</w:t>
      </w:r>
      <w:r>
        <w:rPr>
          <w:b/>
          <w:sz w:val="30"/>
          <w:szCs w:val="30"/>
        </w:rPr>
        <w:t>2018</w:t>
      </w:r>
      <w:r>
        <w:rPr>
          <w:rFonts w:hint="eastAsia"/>
          <w:b/>
          <w:sz w:val="30"/>
          <w:szCs w:val="30"/>
        </w:rPr>
        <w:t>年招收硕士研究生政审调查表</w:t>
      </w:r>
    </w:p>
    <w:tbl>
      <w:tblPr>
        <w:tblW w:w="8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48"/>
        <w:gridCol w:w="1080"/>
        <w:gridCol w:w="750"/>
        <w:gridCol w:w="675"/>
        <w:gridCol w:w="1506"/>
        <w:gridCol w:w="874"/>
        <w:gridCol w:w="1275"/>
        <w:gridCol w:w="908"/>
      </w:tblGrid>
      <w:tr w:rsidR="00C6045F" w:rsidRPr="00C31842">
        <w:trPr>
          <w:trHeight w:val="596"/>
        </w:trPr>
        <w:tc>
          <w:tcPr>
            <w:tcW w:w="1548" w:type="dxa"/>
            <w:vAlign w:val="center"/>
          </w:tcPr>
          <w:p w:rsidR="00C6045F" w:rsidRPr="00C31842" w:rsidRDefault="00C6045F">
            <w:pPr>
              <w:jc w:val="center"/>
              <w:rPr>
                <w:sz w:val="24"/>
              </w:rPr>
            </w:pPr>
            <w:r w:rsidRPr="00C31842">
              <w:rPr>
                <w:rFonts w:hint="eastAsia"/>
                <w:sz w:val="24"/>
              </w:rPr>
              <w:t>姓</w:t>
            </w:r>
            <w:r w:rsidRPr="00C31842">
              <w:rPr>
                <w:sz w:val="24"/>
              </w:rPr>
              <w:t xml:space="preserve">  </w:t>
            </w:r>
            <w:r w:rsidRPr="00C31842">
              <w:rPr>
                <w:rFonts w:hint="eastAsia"/>
                <w:sz w:val="24"/>
              </w:rPr>
              <w:t>名</w:t>
            </w:r>
          </w:p>
        </w:tc>
        <w:tc>
          <w:tcPr>
            <w:tcW w:w="1080" w:type="dxa"/>
            <w:vAlign w:val="center"/>
          </w:tcPr>
          <w:p w:rsidR="00C6045F" w:rsidRPr="00C31842" w:rsidRDefault="00C6045F">
            <w:pPr>
              <w:rPr>
                <w:sz w:val="24"/>
              </w:rPr>
            </w:pPr>
          </w:p>
        </w:tc>
        <w:tc>
          <w:tcPr>
            <w:tcW w:w="750" w:type="dxa"/>
            <w:vAlign w:val="center"/>
          </w:tcPr>
          <w:p w:rsidR="00C6045F" w:rsidRPr="00C31842" w:rsidRDefault="00C6045F">
            <w:pPr>
              <w:jc w:val="center"/>
              <w:rPr>
                <w:sz w:val="24"/>
              </w:rPr>
            </w:pPr>
            <w:r w:rsidRPr="00C31842">
              <w:rPr>
                <w:rFonts w:hint="eastAsia"/>
                <w:sz w:val="24"/>
              </w:rPr>
              <w:t>性别</w:t>
            </w:r>
          </w:p>
        </w:tc>
        <w:tc>
          <w:tcPr>
            <w:tcW w:w="675" w:type="dxa"/>
            <w:vAlign w:val="center"/>
          </w:tcPr>
          <w:p w:rsidR="00C6045F" w:rsidRPr="00C31842" w:rsidRDefault="00C6045F">
            <w:pPr>
              <w:rPr>
                <w:sz w:val="24"/>
              </w:rPr>
            </w:pPr>
          </w:p>
        </w:tc>
        <w:tc>
          <w:tcPr>
            <w:tcW w:w="1506" w:type="dxa"/>
            <w:vAlign w:val="center"/>
          </w:tcPr>
          <w:p w:rsidR="00C6045F" w:rsidRPr="00C31842" w:rsidRDefault="00C6045F">
            <w:pPr>
              <w:jc w:val="center"/>
              <w:rPr>
                <w:sz w:val="24"/>
              </w:rPr>
            </w:pPr>
            <w:r w:rsidRPr="00C31842">
              <w:rPr>
                <w:rFonts w:hint="eastAsia"/>
                <w:sz w:val="24"/>
              </w:rPr>
              <w:t>出生年月</w:t>
            </w:r>
          </w:p>
        </w:tc>
        <w:tc>
          <w:tcPr>
            <w:tcW w:w="874" w:type="dxa"/>
            <w:vAlign w:val="center"/>
          </w:tcPr>
          <w:p w:rsidR="00C6045F" w:rsidRPr="00C31842" w:rsidRDefault="00C6045F">
            <w:pPr>
              <w:rPr>
                <w:sz w:val="24"/>
              </w:rPr>
            </w:pPr>
          </w:p>
        </w:tc>
        <w:tc>
          <w:tcPr>
            <w:tcW w:w="1275" w:type="dxa"/>
            <w:vAlign w:val="center"/>
          </w:tcPr>
          <w:p w:rsidR="00C6045F" w:rsidRPr="00C31842" w:rsidRDefault="00C6045F">
            <w:pPr>
              <w:jc w:val="center"/>
              <w:rPr>
                <w:sz w:val="24"/>
              </w:rPr>
            </w:pPr>
            <w:r w:rsidRPr="00C31842">
              <w:rPr>
                <w:rFonts w:hint="eastAsia"/>
                <w:sz w:val="24"/>
              </w:rPr>
              <w:t>政治面貌</w:t>
            </w:r>
          </w:p>
        </w:tc>
        <w:tc>
          <w:tcPr>
            <w:tcW w:w="908" w:type="dxa"/>
          </w:tcPr>
          <w:p w:rsidR="00C6045F" w:rsidRPr="00C31842" w:rsidRDefault="00C6045F">
            <w:pPr>
              <w:rPr>
                <w:sz w:val="24"/>
              </w:rPr>
            </w:pPr>
          </w:p>
        </w:tc>
      </w:tr>
      <w:tr w:rsidR="00C6045F" w:rsidRPr="00C31842">
        <w:trPr>
          <w:trHeight w:val="600"/>
        </w:trPr>
        <w:tc>
          <w:tcPr>
            <w:tcW w:w="1548" w:type="dxa"/>
            <w:vAlign w:val="center"/>
          </w:tcPr>
          <w:p w:rsidR="00C6045F" w:rsidRPr="00C31842" w:rsidRDefault="00C6045F">
            <w:pPr>
              <w:jc w:val="center"/>
              <w:rPr>
                <w:sz w:val="24"/>
              </w:rPr>
            </w:pPr>
            <w:r w:rsidRPr="00C31842">
              <w:rPr>
                <w:rFonts w:hint="eastAsia"/>
                <w:sz w:val="24"/>
              </w:rPr>
              <w:t>参加复试</w:t>
            </w:r>
          </w:p>
          <w:p w:rsidR="00C6045F" w:rsidRPr="00C31842" w:rsidRDefault="00C6045F">
            <w:pPr>
              <w:jc w:val="center"/>
              <w:rPr>
                <w:sz w:val="24"/>
              </w:rPr>
            </w:pPr>
            <w:r w:rsidRPr="00C31842">
              <w:rPr>
                <w:rFonts w:hint="eastAsia"/>
                <w:sz w:val="24"/>
              </w:rPr>
              <w:t>专</w:t>
            </w:r>
            <w:r w:rsidRPr="00C31842">
              <w:rPr>
                <w:sz w:val="24"/>
              </w:rPr>
              <w:t xml:space="preserve">  </w:t>
            </w:r>
            <w:r w:rsidRPr="00C31842">
              <w:rPr>
                <w:rFonts w:hint="eastAsia"/>
                <w:sz w:val="24"/>
              </w:rPr>
              <w:t>业</w:t>
            </w:r>
          </w:p>
        </w:tc>
        <w:tc>
          <w:tcPr>
            <w:tcW w:w="2505" w:type="dxa"/>
            <w:gridSpan w:val="3"/>
            <w:vAlign w:val="center"/>
          </w:tcPr>
          <w:p w:rsidR="00C6045F" w:rsidRPr="00C31842" w:rsidRDefault="00C6045F">
            <w:pPr>
              <w:rPr>
                <w:sz w:val="24"/>
              </w:rPr>
            </w:pPr>
          </w:p>
        </w:tc>
        <w:tc>
          <w:tcPr>
            <w:tcW w:w="1506" w:type="dxa"/>
            <w:vAlign w:val="center"/>
          </w:tcPr>
          <w:p w:rsidR="00C6045F" w:rsidRPr="00C31842" w:rsidRDefault="00C6045F">
            <w:pPr>
              <w:jc w:val="center"/>
              <w:rPr>
                <w:sz w:val="24"/>
              </w:rPr>
            </w:pPr>
            <w:r w:rsidRPr="00C31842">
              <w:rPr>
                <w:rFonts w:hint="eastAsia"/>
                <w:sz w:val="24"/>
              </w:rPr>
              <w:t>学习或</w:t>
            </w:r>
          </w:p>
          <w:p w:rsidR="00C6045F" w:rsidRPr="00C31842" w:rsidRDefault="00C6045F">
            <w:pPr>
              <w:jc w:val="center"/>
              <w:rPr>
                <w:sz w:val="24"/>
              </w:rPr>
            </w:pPr>
            <w:r w:rsidRPr="00C31842">
              <w:rPr>
                <w:rFonts w:hint="eastAsia"/>
                <w:sz w:val="24"/>
              </w:rPr>
              <w:t>工作单位</w:t>
            </w:r>
          </w:p>
        </w:tc>
        <w:tc>
          <w:tcPr>
            <w:tcW w:w="3057" w:type="dxa"/>
            <w:gridSpan w:val="3"/>
            <w:vAlign w:val="center"/>
          </w:tcPr>
          <w:p w:rsidR="00C6045F" w:rsidRPr="00C31842" w:rsidRDefault="00C6045F">
            <w:pPr>
              <w:rPr>
                <w:sz w:val="24"/>
              </w:rPr>
            </w:pPr>
          </w:p>
        </w:tc>
      </w:tr>
      <w:tr w:rsidR="00C6045F" w:rsidRPr="00C31842">
        <w:trPr>
          <w:trHeight w:val="587"/>
        </w:trPr>
        <w:tc>
          <w:tcPr>
            <w:tcW w:w="1548" w:type="dxa"/>
            <w:vAlign w:val="center"/>
          </w:tcPr>
          <w:p w:rsidR="00C6045F" w:rsidRPr="00C31842" w:rsidRDefault="00C6045F">
            <w:pPr>
              <w:jc w:val="center"/>
              <w:rPr>
                <w:sz w:val="24"/>
              </w:rPr>
            </w:pPr>
            <w:r w:rsidRPr="00C31842">
              <w:rPr>
                <w:rFonts w:hint="eastAsia"/>
                <w:sz w:val="24"/>
              </w:rPr>
              <w:t>最后学历</w:t>
            </w:r>
          </w:p>
        </w:tc>
        <w:tc>
          <w:tcPr>
            <w:tcW w:w="1080" w:type="dxa"/>
            <w:vAlign w:val="center"/>
          </w:tcPr>
          <w:p w:rsidR="00C6045F" w:rsidRPr="00C31842" w:rsidRDefault="00C6045F">
            <w:pPr>
              <w:rPr>
                <w:sz w:val="24"/>
              </w:rPr>
            </w:pPr>
          </w:p>
        </w:tc>
        <w:tc>
          <w:tcPr>
            <w:tcW w:w="1425" w:type="dxa"/>
            <w:gridSpan w:val="2"/>
            <w:vAlign w:val="center"/>
          </w:tcPr>
          <w:p w:rsidR="00C6045F" w:rsidRPr="00C31842" w:rsidRDefault="00C6045F">
            <w:pPr>
              <w:jc w:val="center"/>
              <w:rPr>
                <w:sz w:val="24"/>
              </w:rPr>
            </w:pPr>
            <w:r w:rsidRPr="00C31842">
              <w:rPr>
                <w:rFonts w:hint="eastAsia"/>
                <w:sz w:val="24"/>
              </w:rPr>
              <w:t>毕业单位</w:t>
            </w:r>
          </w:p>
        </w:tc>
        <w:tc>
          <w:tcPr>
            <w:tcW w:w="2380" w:type="dxa"/>
            <w:gridSpan w:val="2"/>
            <w:vAlign w:val="center"/>
          </w:tcPr>
          <w:p w:rsidR="00C6045F" w:rsidRPr="00C31842" w:rsidRDefault="00C6045F">
            <w:pPr>
              <w:rPr>
                <w:sz w:val="24"/>
              </w:rPr>
            </w:pPr>
          </w:p>
        </w:tc>
        <w:tc>
          <w:tcPr>
            <w:tcW w:w="1275" w:type="dxa"/>
            <w:vAlign w:val="center"/>
          </w:tcPr>
          <w:p w:rsidR="00C6045F" w:rsidRPr="00C31842" w:rsidRDefault="00C6045F">
            <w:pPr>
              <w:jc w:val="center"/>
              <w:rPr>
                <w:sz w:val="24"/>
              </w:rPr>
            </w:pPr>
            <w:r w:rsidRPr="00C31842">
              <w:rPr>
                <w:rFonts w:hint="eastAsia"/>
                <w:sz w:val="24"/>
              </w:rPr>
              <w:t>毕业时间</w:t>
            </w:r>
          </w:p>
        </w:tc>
        <w:tc>
          <w:tcPr>
            <w:tcW w:w="908" w:type="dxa"/>
          </w:tcPr>
          <w:p w:rsidR="00C6045F" w:rsidRPr="00C31842" w:rsidRDefault="00C6045F">
            <w:pPr>
              <w:rPr>
                <w:sz w:val="24"/>
              </w:rPr>
            </w:pPr>
          </w:p>
        </w:tc>
      </w:tr>
      <w:tr w:rsidR="00C6045F" w:rsidRPr="00C31842">
        <w:trPr>
          <w:cantSplit/>
          <w:trHeight w:val="587"/>
        </w:trPr>
        <w:tc>
          <w:tcPr>
            <w:tcW w:w="1548" w:type="dxa"/>
            <w:vAlign w:val="center"/>
          </w:tcPr>
          <w:p w:rsidR="00C6045F" w:rsidRPr="00C31842" w:rsidRDefault="00C6045F">
            <w:pPr>
              <w:jc w:val="center"/>
              <w:rPr>
                <w:sz w:val="24"/>
              </w:rPr>
            </w:pPr>
            <w:r w:rsidRPr="00C31842">
              <w:rPr>
                <w:rFonts w:hint="eastAsia"/>
                <w:sz w:val="24"/>
              </w:rPr>
              <w:t>身份证号码</w:t>
            </w:r>
          </w:p>
        </w:tc>
        <w:tc>
          <w:tcPr>
            <w:tcW w:w="2505" w:type="dxa"/>
            <w:gridSpan w:val="3"/>
            <w:vAlign w:val="center"/>
          </w:tcPr>
          <w:p w:rsidR="00C6045F" w:rsidRPr="00C31842" w:rsidRDefault="00C6045F">
            <w:pPr>
              <w:jc w:val="center"/>
              <w:rPr>
                <w:sz w:val="24"/>
              </w:rPr>
            </w:pPr>
          </w:p>
        </w:tc>
        <w:tc>
          <w:tcPr>
            <w:tcW w:w="2380" w:type="dxa"/>
            <w:gridSpan w:val="2"/>
            <w:vAlign w:val="center"/>
          </w:tcPr>
          <w:p w:rsidR="00C6045F" w:rsidRPr="00C31842" w:rsidRDefault="00C6045F">
            <w:pPr>
              <w:jc w:val="center"/>
              <w:rPr>
                <w:rFonts w:ascii="宋体"/>
                <w:sz w:val="24"/>
              </w:rPr>
            </w:pPr>
            <w:r w:rsidRPr="00C31842">
              <w:rPr>
                <w:rFonts w:hint="eastAsia"/>
                <w:sz w:val="24"/>
              </w:rPr>
              <w:t>联系方式</w:t>
            </w:r>
          </w:p>
        </w:tc>
        <w:tc>
          <w:tcPr>
            <w:tcW w:w="2183" w:type="dxa"/>
            <w:gridSpan w:val="2"/>
            <w:vAlign w:val="center"/>
          </w:tcPr>
          <w:p w:rsidR="00C6045F" w:rsidRPr="00C31842" w:rsidRDefault="00C6045F">
            <w:pPr>
              <w:rPr>
                <w:sz w:val="24"/>
              </w:rPr>
            </w:pPr>
          </w:p>
        </w:tc>
      </w:tr>
      <w:tr w:rsidR="00C6045F" w:rsidRPr="00C31842">
        <w:trPr>
          <w:trHeight w:val="2186"/>
        </w:trPr>
        <w:tc>
          <w:tcPr>
            <w:tcW w:w="1548" w:type="dxa"/>
            <w:vAlign w:val="center"/>
          </w:tcPr>
          <w:p w:rsidR="00C6045F" w:rsidRPr="00C31842" w:rsidRDefault="00C6045F">
            <w:pPr>
              <w:jc w:val="center"/>
              <w:rPr>
                <w:sz w:val="24"/>
              </w:rPr>
            </w:pPr>
            <w:r w:rsidRPr="00C31842">
              <w:rPr>
                <w:rFonts w:hint="eastAsia"/>
                <w:sz w:val="24"/>
              </w:rPr>
              <w:t>何时何地受过何种奖励或处分</w:t>
            </w:r>
          </w:p>
        </w:tc>
        <w:tc>
          <w:tcPr>
            <w:tcW w:w="7068" w:type="dxa"/>
            <w:gridSpan w:val="7"/>
          </w:tcPr>
          <w:p w:rsidR="00C6045F" w:rsidRPr="00C31842" w:rsidRDefault="00C6045F">
            <w:pPr>
              <w:rPr>
                <w:sz w:val="24"/>
              </w:rPr>
            </w:pPr>
          </w:p>
        </w:tc>
      </w:tr>
      <w:tr w:rsidR="00C6045F" w:rsidRPr="00C31842">
        <w:trPr>
          <w:trHeight w:val="2188"/>
        </w:trPr>
        <w:tc>
          <w:tcPr>
            <w:tcW w:w="1548" w:type="dxa"/>
            <w:vAlign w:val="center"/>
          </w:tcPr>
          <w:p w:rsidR="00C6045F" w:rsidRPr="00C31842" w:rsidRDefault="00C6045F">
            <w:pPr>
              <w:jc w:val="center"/>
              <w:rPr>
                <w:sz w:val="24"/>
              </w:rPr>
            </w:pPr>
            <w:r w:rsidRPr="00C31842">
              <w:rPr>
                <w:rFonts w:hint="eastAsia"/>
                <w:sz w:val="24"/>
              </w:rPr>
              <w:t>直系亲属及主要社会关系有无重大问题</w:t>
            </w:r>
          </w:p>
        </w:tc>
        <w:tc>
          <w:tcPr>
            <w:tcW w:w="7068" w:type="dxa"/>
            <w:gridSpan w:val="7"/>
          </w:tcPr>
          <w:p w:rsidR="00C6045F" w:rsidRPr="00C31842" w:rsidRDefault="00C6045F">
            <w:pPr>
              <w:rPr>
                <w:sz w:val="24"/>
              </w:rPr>
            </w:pPr>
          </w:p>
        </w:tc>
      </w:tr>
      <w:tr w:rsidR="00C6045F" w:rsidRPr="00C31842">
        <w:trPr>
          <w:trHeight w:val="2781"/>
        </w:trPr>
        <w:tc>
          <w:tcPr>
            <w:tcW w:w="1548" w:type="dxa"/>
            <w:vAlign w:val="center"/>
          </w:tcPr>
          <w:p w:rsidR="00C6045F" w:rsidRPr="00C31842" w:rsidRDefault="00C6045F">
            <w:pPr>
              <w:jc w:val="center"/>
              <w:rPr>
                <w:sz w:val="24"/>
              </w:rPr>
            </w:pPr>
            <w:r w:rsidRPr="00C31842">
              <w:rPr>
                <w:rFonts w:hint="eastAsia"/>
                <w:sz w:val="24"/>
              </w:rPr>
              <w:t>思想政治</w:t>
            </w:r>
          </w:p>
          <w:p w:rsidR="00C6045F" w:rsidRPr="00C31842" w:rsidRDefault="00C6045F">
            <w:pPr>
              <w:jc w:val="center"/>
              <w:rPr>
                <w:sz w:val="24"/>
              </w:rPr>
            </w:pPr>
            <w:r w:rsidRPr="00C31842">
              <w:rPr>
                <w:rFonts w:hint="eastAsia"/>
                <w:sz w:val="24"/>
              </w:rPr>
              <w:t>表现</w:t>
            </w:r>
          </w:p>
        </w:tc>
        <w:tc>
          <w:tcPr>
            <w:tcW w:w="7068" w:type="dxa"/>
            <w:gridSpan w:val="7"/>
          </w:tcPr>
          <w:p w:rsidR="00C6045F" w:rsidRPr="00C31842" w:rsidRDefault="00C6045F">
            <w:pPr>
              <w:rPr>
                <w:sz w:val="24"/>
              </w:rPr>
            </w:pPr>
          </w:p>
        </w:tc>
      </w:tr>
      <w:tr w:rsidR="00C6045F" w:rsidRPr="00C31842">
        <w:trPr>
          <w:trHeight w:val="1886"/>
        </w:trPr>
        <w:tc>
          <w:tcPr>
            <w:tcW w:w="8616" w:type="dxa"/>
            <w:gridSpan w:val="8"/>
            <w:vAlign w:val="center"/>
          </w:tcPr>
          <w:p w:rsidR="00C6045F" w:rsidRPr="00C31842" w:rsidRDefault="00C6045F" w:rsidP="00C6045F">
            <w:pPr>
              <w:ind w:firstLineChars="2225" w:firstLine="31680"/>
              <w:rPr>
                <w:sz w:val="24"/>
              </w:rPr>
            </w:pPr>
            <w:r w:rsidRPr="00C31842">
              <w:rPr>
                <w:rFonts w:hint="eastAsia"/>
                <w:sz w:val="24"/>
              </w:rPr>
              <w:t>填表人：</w:t>
            </w:r>
          </w:p>
          <w:p w:rsidR="00C6045F" w:rsidRPr="00C31842" w:rsidRDefault="00C6045F">
            <w:pPr>
              <w:jc w:val="center"/>
              <w:rPr>
                <w:sz w:val="24"/>
              </w:rPr>
            </w:pPr>
            <w:r w:rsidRPr="00C31842">
              <w:rPr>
                <w:sz w:val="24"/>
              </w:rPr>
              <w:t xml:space="preserve">                              </w:t>
            </w:r>
          </w:p>
          <w:p w:rsidR="00C6045F" w:rsidRPr="00C31842" w:rsidRDefault="00C6045F">
            <w:pPr>
              <w:jc w:val="center"/>
              <w:rPr>
                <w:sz w:val="24"/>
              </w:rPr>
            </w:pPr>
            <w:r w:rsidRPr="00C31842">
              <w:rPr>
                <w:sz w:val="24"/>
              </w:rPr>
              <w:t xml:space="preserve">                             </w:t>
            </w:r>
            <w:r w:rsidRPr="00C31842">
              <w:rPr>
                <w:rFonts w:hint="eastAsia"/>
                <w:sz w:val="24"/>
              </w:rPr>
              <w:t>填表单位（盖章）</w:t>
            </w:r>
          </w:p>
          <w:p w:rsidR="00C6045F" w:rsidRPr="00C31842" w:rsidRDefault="00C6045F">
            <w:pPr>
              <w:jc w:val="center"/>
              <w:rPr>
                <w:sz w:val="24"/>
              </w:rPr>
            </w:pPr>
            <w:r w:rsidRPr="00C31842">
              <w:rPr>
                <w:sz w:val="24"/>
              </w:rPr>
              <w:t xml:space="preserve">                                             </w:t>
            </w:r>
          </w:p>
          <w:p w:rsidR="00C6045F" w:rsidRPr="00C31842" w:rsidRDefault="00C6045F">
            <w:pPr>
              <w:jc w:val="center"/>
              <w:rPr>
                <w:sz w:val="24"/>
              </w:rPr>
            </w:pPr>
            <w:r w:rsidRPr="00C31842">
              <w:rPr>
                <w:sz w:val="24"/>
              </w:rPr>
              <w:t xml:space="preserve">                                               </w:t>
            </w:r>
            <w:r w:rsidRPr="00C31842">
              <w:rPr>
                <w:rFonts w:hint="eastAsia"/>
                <w:sz w:val="24"/>
              </w:rPr>
              <w:t>年</w:t>
            </w:r>
            <w:r w:rsidRPr="00C31842">
              <w:rPr>
                <w:sz w:val="24"/>
              </w:rPr>
              <w:t xml:space="preserve">        </w:t>
            </w:r>
            <w:r w:rsidRPr="00C31842">
              <w:rPr>
                <w:rFonts w:hint="eastAsia"/>
                <w:sz w:val="24"/>
              </w:rPr>
              <w:t>月</w:t>
            </w:r>
            <w:r w:rsidRPr="00C31842">
              <w:rPr>
                <w:sz w:val="24"/>
              </w:rPr>
              <w:t xml:space="preserve">        </w:t>
            </w:r>
            <w:r w:rsidRPr="00C31842">
              <w:rPr>
                <w:rFonts w:hint="eastAsia"/>
                <w:sz w:val="24"/>
              </w:rPr>
              <w:t>日</w:t>
            </w:r>
          </w:p>
        </w:tc>
      </w:tr>
    </w:tbl>
    <w:p w:rsidR="00C6045F" w:rsidRDefault="00C6045F" w:rsidP="00C6045F">
      <w:pPr>
        <w:ind w:firstLineChars="150" w:firstLine="31680"/>
      </w:pPr>
      <w:r>
        <w:rPr>
          <w:rFonts w:hint="eastAsia"/>
        </w:rPr>
        <w:t>说明：本表由考生档案所在单位党组织填写</w:t>
      </w:r>
      <w:r>
        <w:t>,</w:t>
      </w:r>
      <w:r>
        <w:rPr>
          <w:rFonts w:hint="eastAsia"/>
        </w:rPr>
        <w:t>政审内容主要包括考生的政治态度、思想表现、学习（工作）态度、道德品质、遵纪守法等方面。</w:t>
      </w:r>
    </w:p>
    <w:p w:rsidR="00C6045F" w:rsidRDefault="00C6045F">
      <w:pPr>
        <w:spacing w:line="360" w:lineRule="auto"/>
        <w:jc w:val="right"/>
      </w:pPr>
    </w:p>
    <w:sectPr w:rsidR="00C6045F" w:rsidSect="002F037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045F" w:rsidRDefault="00C6045F">
      <w:r>
        <w:separator/>
      </w:r>
    </w:p>
  </w:endnote>
  <w:endnote w:type="continuationSeparator" w:id="0">
    <w:p w:rsidR="00C6045F" w:rsidRDefault="00C6045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um"/>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045F" w:rsidRDefault="00C6045F">
      <w:r>
        <w:separator/>
      </w:r>
    </w:p>
  </w:footnote>
  <w:footnote w:type="continuationSeparator" w:id="0">
    <w:p w:rsidR="00C6045F" w:rsidRDefault="00C6045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75DC05DC"/>
    <w:rsid w:val="002F037D"/>
    <w:rsid w:val="002F479E"/>
    <w:rsid w:val="00353480"/>
    <w:rsid w:val="00C31842"/>
    <w:rsid w:val="00C6045F"/>
    <w:rsid w:val="31307513"/>
    <w:rsid w:val="3B8403E1"/>
    <w:rsid w:val="41115880"/>
    <w:rsid w:val="4A935A94"/>
    <w:rsid w:val="4C862ACA"/>
    <w:rsid w:val="4F744795"/>
    <w:rsid w:val="65837546"/>
    <w:rsid w:val="75DC05D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37D"/>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2F037D"/>
    <w:rPr>
      <w:rFonts w:ascii="宋体" w:hAnsi="Courier New" w:cs="Courier New"/>
      <w:szCs w:val="21"/>
    </w:rPr>
  </w:style>
  <w:style w:type="character" w:customStyle="1" w:styleId="PlainTextChar">
    <w:name w:val="Plain Text Char"/>
    <w:basedOn w:val="DefaultParagraphFont"/>
    <w:link w:val="PlainText"/>
    <w:uiPriority w:val="99"/>
    <w:semiHidden/>
    <w:rsid w:val="008736CB"/>
    <w:rPr>
      <w:rFonts w:ascii="宋体" w:hAnsi="Courier New" w:cs="Courier New"/>
      <w:szCs w:val="21"/>
    </w:rPr>
  </w:style>
  <w:style w:type="paragraph" w:styleId="NormalWeb">
    <w:name w:val="Normal (Web)"/>
    <w:basedOn w:val="Normal"/>
    <w:uiPriority w:val="99"/>
    <w:rsid w:val="002F037D"/>
    <w:rPr>
      <w:sz w:val="24"/>
    </w:rPr>
  </w:style>
  <w:style w:type="paragraph" w:customStyle="1" w:styleId="p0">
    <w:name w:val="p0"/>
    <w:basedOn w:val="Normal"/>
    <w:uiPriority w:val="99"/>
    <w:rsid w:val="002F037D"/>
    <w:pPr>
      <w:widowControl/>
    </w:pPr>
  </w:style>
  <w:style w:type="paragraph" w:styleId="Header">
    <w:name w:val="header"/>
    <w:basedOn w:val="Normal"/>
    <w:link w:val="HeaderChar"/>
    <w:uiPriority w:val="99"/>
    <w:rsid w:val="002F479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8736CB"/>
    <w:rPr>
      <w:sz w:val="18"/>
      <w:szCs w:val="18"/>
    </w:rPr>
  </w:style>
  <w:style w:type="paragraph" w:styleId="Footer">
    <w:name w:val="footer"/>
    <w:basedOn w:val="Normal"/>
    <w:link w:val="FooterChar"/>
    <w:uiPriority w:val="99"/>
    <w:rsid w:val="002F479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8736C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5</Pages>
  <Words>425</Words>
  <Characters>2429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003125</cp:lastModifiedBy>
  <cp:revision>2</cp:revision>
  <dcterms:created xsi:type="dcterms:W3CDTF">2017-03-22T08:22:00Z</dcterms:created>
  <dcterms:modified xsi:type="dcterms:W3CDTF">2018-03-27T02:40:00Z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